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E0F9" w14:textId="7A8F0E52" w:rsidR="00C22AC2" w:rsidRPr="00624A55" w:rsidRDefault="00E640D7" w:rsidP="00C22AC2">
      <w:pPr>
        <w:pStyle w:val="Heading1"/>
        <w:rPr>
          <w:lang w:val="en-AU"/>
        </w:rPr>
      </w:pPr>
      <w:r>
        <w:rPr>
          <w:lang w:val="en-AU"/>
        </w:rPr>
        <w:t>school camp</w:t>
      </w:r>
      <w:r w:rsidR="00BD652C">
        <w:rPr>
          <w:lang w:val="en-AU"/>
        </w:rPr>
        <w:t xml:space="preserve"> Operations</w:t>
      </w:r>
      <w:r w:rsidR="003D1DCF">
        <w:rPr>
          <w:lang w:val="en-AU"/>
        </w:rPr>
        <w:t xml:space="preserve"> </w:t>
      </w:r>
      <w:r w:rsidR="003D1DCF" w:rsidRPr="002E50A4">
        <w:rPr>
          <w:lang w:val="en-AU"/>
        </w:rPr>
        <w:t>– GUIDANCE FOR PROVIDERS AND SCHOOL GROUPS</w:t>
      </w:r>
    </w:p>
    <w:p w14:paraId="4D30456D" w14:textId="49FF7110" w:rsidR="00207805" w:rsidRDefault="00A5015A" w:rsidP="00A616DB">
      <w:pPr>
        <w:rPr>
          <w:lang w:val="en-AU"/>
        </w:rPr>
      </w:pPr>
      <w:r>
        <w:rPr>
          <w:lang w:val="en-AU"/>
        </w:rPr>
        <w:t>Victoria</w:t>
      </w:r>
      <w:r w:rsidR="007F2A14">
        <w:rPr>
          <w:lang w:val="en-AU"/>
        </w:rPr>
        <w:t>’s</w:t>
      </w:r>
      <w:r>
        <w:rPr>
          <w:lang w:val="en-AU"/>
        </w:rPr>
        <w:t xml:space="preserve"> Chief Health Office</w:t>
      </w:r>
      <w:r w:rsidR="000728CE">
        <w:rPr>
          <w:lang w:val="en-AU"/>
        </w:rPr>
        <w:t>r</w:t>
      </w:r>
      <w:r w:rsidR="007F2A14">
        <w:rPr>
          <w:lang w:val="en-AU"/>
        </w:rPr>
        <w:t xml:space="preserve"> has advised that s</w:t>
      </w:r>
      <w:r w:rsidR="00207805" w:rsidRPr="00A616DB">
        <w:rPr>
          <w:lang w:val="en-AU"/>
        </w:rPr>
        <w:t xml:space="preserve">chool camps can </w:t>
      </w:r>
      <w:r w:rsidR="00685032">
        <w:rPr>
          <w:lang w:val="en-AU"/>
        </w:rPr>
        <w:t>resume operation</w:t>
      </w:r>
      <w:r w:rsidR="003D1DCF">
        <w:rPr>
          <w:lang w:val="en-AU"/>
        </w:rPr>
        <w:t>s</w:t>
      </w:r>
      <w:r w:rsidR="00685032" w:rsidRPr="00A616DB">
        <w:rPr>
          <w:lang w:val="en-AU"/>
        </w:rPr>
        <w:t xml:space="preserve"> </w:t>
      </w:r>
      <w:r w:rsidR="00207805" w:rsidRPr="00A616DB">
        <w:rPr>
          <w:lang w:val="en-AU"/>
        </w:rPr>
        <w:t>from 11:59pm on 21 June</w:t>
      </w:r>
      <w:r>
        <w:rPr>
          <w:lang w:val="en-AU"/>
        </w:rPr>
        <w:t xml:space="preserve"> 2020</w:t>
      </w:r>
      <w:r w:rsidR="00207805" w:rsidRPr="00A616DB">
        <w:rPr>
          <w:lang w:val="en-AU"/>
        </w:rPr>
        <w:t xml:space="preserve">, </w:t>
      </w:r>
      <w:r w:rsidR="00E9790F" w:rsidRPr="00A616DB">
        <w:rPr>
          <w:lang w:val="en-AU"/>
        </w:rPr>
        <w:t xml:space="preserve">including </w:t>
      </w:r>
      <w:r w:rsidR="00E9790F">
        <w:rPr>
          <w:lang w:val="en-AU"/>
        </w:rPr>
        <w:t xml:space="preserve">the use of </w:t>
      </w:r>
      <w:r w:rsidR="00E9790F" w:rsidRPr="00A616DB">
        <w:rPr>
          <w:lang w:val="en-AU"/>
        </w:rPr>
        <w:t xml:space="preserve">shared kitchens and bathrooms </w:t>
      </w:r>
      <w:r w:rsidR="00207805" w:rsidRPr="00A616DB">
        <w:rPr>
          <w:lang w:val="en-AU"/>
        </w:rPr>
        <w:t xml:space="preserve">aligned with the opening of holiday accommodation communal facilities. </w:t>
      </w:r>
    </w:p>
    <w:p w14:paraId="4841B79B" w14:textId="40DF1830" w:rsidR="003D1DCF" w:rsidRDefault="003D1DCF" w:rsidP="00A616DB">
      <w:pPr>
        <w:rPr>
          <w:lang w:val="en-AU"/>
        </w:rPr>
      </w:pPr>
      <w:r w:rsidRPr="002E50A4">
        <w:rPr>
          <w:lang w:val="en-AU"/>
        </w:rPr>
        <w:t xml:space="preserve">This factsheet provides guidance to operators of school camps and participating school groups on health and safety measures recommended to manage risks associated with </w:t>
      </w:r>
      <w:r w:rsidR="00A4190A">
        <w:rPr>
          <w:lang w:val="en-AU"/>
        </w:rPr>
        <w:t>coronavirus (</w:t>
      </w:r>
      <w:r w:rsidRPr="002E50A4">
        <w:rPr>
          <w:lang w:val="en-AU"/>
        </w:rPr>
        <w:t>COVID-19</w:t>
      </w:r>
      <w:r w:rsidR="00A4190A">
        <w:rPr>
          <w:lang w:val="en-AU"/>
        </w:rPr>
        <w:t>)</w:t>
      </w:r>
      <w:r w:rsidRPr="002E50A4">
        <w:rPr>
          <w:lang w:val="en-AU"/>
        </w:rPr>
        <w:t>.</w:t>
      </w:r>
    </w:p>
    <w:p w14:paraId="6BE060DD" w14:textId="73FA002E" w:rsidR="00D375AE" w:rsidRDefault="000728CE" w:rsidP="00A616DB">
      <w:pPr>
        <w:rPr>
          <w:lang w:val="en-AU"/>
        </w:rPr>
      </w:pPr>
      <w:r>
        <w:rPr>
          <w:lang w:val="en-AU"/>
        </w:rPr>
        <w:t>Bookings</w:t>
      </w:r>
      <w:r w:rsidRPr="00A616DB">
        <w:rPr>
          <w:lang w:val="en-AU"/>
        </w:rPr>
        <w:t xml:space="preserve"> </w:t>
      </w:r>
      <w:r w:rsidR="00D375AE" w:rsidRPr="00A616DB">
        <w:rPr>
          <w:lang w:val="en-AU"/>
        </w:rPr>
        <w:t>are not bound by public gathering limits</w:t>
      </w:r>
      <w:r w:rsidR="00FF2C6F">
        <w:rPr>
          <w:lang w:val="en-AU"/>
        </w:rPr>
        <w:t>.</w:t>
      </w:r>
    </w:p>
    <w:p w14:paraId="2D208410" w14:textId="0F96C51E" w:rsidR="00FF2C6F" w:rsidRPr="00A616DB" w:rsidRDefault="00FF2C6F" w:rsidP="00A616DB">
      <w:pPr>
        <w:rPr>
          <w:lang w:val="en-AU"/>
        </w:rPr>
      </w:pPr>
      <w:r>
        <w:rPr>
          <w:lang w:val="en-AU"/>
        </w:rPr>
        <w:t>Bookings for school groups can be accepted by:</w:t>
      </w:r>
    </w:p>
    <w:p w14:paraId="586F787D" w14:textId="77777777" w:rsidR="00D375AE" w:rsidRDefault="00D375AE" w:rsidP="00C74C8C">
      <w:pPr>
        <w:pStyle w:val="Bullet1"/>
      </w:pPr>
      <w:r w:rsidRPr="00D375AE">
        <w:t>a</w:t>
      </w:r>
      <w:r w:rsidR="00207805" w:rsidRPr="00D375AE">
        <w:t xml:space="preserve">ccommodation providers, including privately operated school camps and outdoor education schools </w:t>
      </w:r>
    </w:p>
    <w:p w14:paraId="0F2AC45B" w14:textId="77777777" w:rsidR="00EF3272" w:rsidRDefault="00207805" w:rsidP="00C74C8C">
      <w:pPr>
        <w:pStyle w:val="Bullet1"/>
      </w:pPr>
      <w:r w:rsidRPr="00D375AE">
        <w:t xml:space="preserve">camps operated by individual schools </w:t>
      </w:r>
    </w:p>
    <w:p w14:paraId="1C41F0A1" w14:textId="28ABF637" w:rsidR="00F23BA8" w:rsidRDefault="000728CE" w:rsidP="00C74C8C">
      <w:pPr>
        <w:pStyle w:val="Bullet1"/>
      </w:pPr>
      <w:r>
        <w:t xml:space="preserve">government outdoor education, leadership and </w:t>
      </w:r>
      <w:r w:rsidR="00EF3272">
        <w:t>camp</w:t>
      </w:r>
      <w:r>
        <w:t xml:space="preserve"> </w:t>
      </w:r>
      <w:r w:rsidR="00EF3272">
        <w:t>s</w:t>
      </w:r>
      <w:r>
        <w:t>chools including the Residential Outdoor Schools Association (ROSA) Network and the Alpine School.</w:t>
      </w:r>
    </w:p>
    <w:p w14:paraId="52D041E1" w14:textId="57CC2571" w:rsidR="00176D76" w:rsidRDefault="00176D76" w:rsidP="00176D76">
      <w:pPr>
        <w:rPr>
          <w:lang w:val="en-AU"/>
        </w:rPr>
      </w:pPr>
      <w:bookmarkStart w:id="0" w:name="_Hlk43924125"/>
      <w:r w:rsidRPr="002E50A4">
        <w:rPr>
          <w:lang w:val="en-AU"/>
        </w:rPr>
        <w:t xml:space="preserve">Providers can accept bookings from multiple schools for the same time period, so long as measures can be put in place to avoid mixing between groups </w:t>
      </w:r>
      <w:bookmarkStart w:id="1" w:name="_Hlk43217636"/>
      <w:r w:rsidR="008E5873" w:rsidRPr="002E50A4">
        <w:rPr>
          <w:lang w:val="en-AU"/>
        </w:rPr>
        <w:t>(e</w:t>
      </w:r>
      <w:r w:rsidRPr="002E50A4">
        <w:rPr>
          <w:lang w:val="en-AU"/>
        </w:rPr>
        <w:t xml:space="preserve">.g. staggered </w:t>
      </w:r>
      <w:r w:rsidR="007D40F7">
        <w:rPr>
          <w:lang w:val="en-AU"/>
        </w:rPr>
        <w:t xml:space="preserve">use </w:t>
      </w:r>
      <w:r w:rsidR="0052121E">
        <w:rPr>
          <w:lang w:val="en-AU"/>
        </w:rPr>
        <w:t xml:space="preserve">and cleaning between </w:t>
      </w:r>
      <w:r w:rsidRPr="002E50A4">
        <w:rPr>
          <w:lang w:val="en-AU"/>
        </w:rPr>
        <w:t>use of communal dining rooms</w:t>
      </w:r>
      <w:r w:rsidR="008E5873" w:rsidRPr="002E50A4">
        <w:rPr>
          <w:lang w:val="en-AU"/>
        </w:rPr>
        <w:t xml:space="preserve"> and bathroom facilities)</w:t>
      </w:r>
      <w:r w:rsidRPr="002E50A4">
        <w:rPr>
          <w:lang w:val="en-AU"/>
        </w:rPr>
        <w:t>.</w:t>
      </w:r>
      <w:bookmarkEnd w:id="1"/>
    </w:p>
    <w:bookmarkEnd w:id="0"/>
    <w:p w14:paraId="7E71D45A" w14:textId="3E88F0DB" w:rsidR="00F23BA8" w:rsidRDefault="008D2C89" w:rsidP="005D6BBC">
      <w:pPr>
        <w:pStyle w:val="Heading2"/>
        <w:rPr>
          <w:lang w:val="en-AU"/>
        </w:rPr>
      </w:pPr>
      <w:r>
        <w:rPr>
          <w:lang w:val="en-AU"/>
        </w:rPr>
        <w:t>School camp h</w:t>
      </w:r>
      <w:r w:rsidR="00F23BA8">
        <w:rPr>
          <w:lang w:val="en-AU"/>
        </w:rPr>
        <w:t xml:space="preserve">ealth and safety precautions </w:t>
      </w:r>
    </w:p>
    <w:p w14:paraId="2FD2BB0E" w14:textId="7CBCCA23" w:rsidR="004235A9" w:rsidRDefault="00685032" w:rsidP="001760AF">
      <w:pPr>
        <w:rPr>
          <w:lang w:val="en-AU"/>
        </w:rPr>
      </w:pPr>
      <w:r>
        <w:rPr>
          <w:lang w:val="en-AU"/>
        </w:rPr>
        <w:t xml:space="preserve">Consistent with the </w:t>
      </w:r>
      <w:hyperlink r:id="rId11" w:history="1">
        <w:r w:rsidRPr="008312FC">
          <w:rPr>
            <w:rStyle w:val="Hyperlink"/>
            <w:lang w:val="en-AU"/>
          </w:rPr>
          <w:t>h</w:t>
        </w:r>
        <w:r w:rsidR="001760AF" w:rsidRPr="008312FC">
          <w:rPr>
            <w:rStyle w:val="Hyperlink"/>
            <w:lang w:val="en-AU"/>
          </w:rPr>
          <w:t>ealth and safety advice for return to on-site schooling in the context of coronavirus (COVID-19),</w:t>
        </w:r>
      </w:hyperlink>
      <w:r w:rsidR="001760AF" w:rsidRPr="001760AF">
        <w:rPr>
          <w:lang w:val="en-AU"/>
        </w:rPr>
        <w:t xml:space="preserve"> maintaining a physical distance of 1.5 metres will not always be practical in education settings</w:t>
      </w:r>
      <w:r>
        <w:rPr>
          <w:lang w:val="en-AU"/>
        </w:rPr>
        <w:t>, including school camps</w:t>
      </w:r>
      <w:r w:rsidR="001760AF" w:rsidRPr="001760AF">
        <w:rPr>
          <w:lang w:val="en-AU"/>
        </w:rPr>
        <w:t xml:space="preserve">. </w:t>
      </w:r>
    </w:p>
    <w:p w14:paraId="1BF54461" w14:textId="6F5D963E" w:rsidR="00C046F4" w:rsidRPr="002E50A4" w:rsidRDefault="001760AF" w:rsidP="00C046F4">
      <w:pPr>
        <w:rPr>
          <w:lang w:val="en-AU"/>
        </w:rPr>
      </w:pPr>
      <w:r w:rsidRPr="002E50A4">
        <w:rPr>
          <w:lang w:val="en-AU"/>
        </w:rPr>
        <w:t xml:space="preserve">Physical distancing is most important between adults. </w:t>
      </w:r>
      <w:r w:rsidR="00C046F4" w:rsidRPr="002E50A4">
        <w:rPr>
          <w:lang w:val="en-AU"/>
        </w:rPr>
        <w:t xml:space="preserve">Close proximity between adults on school camp sites should be avoided wherever possible. </w:t>
      </w:r>
    </w:p>
    <w:p w14:paraId="391F3A37" w14:textId="55157CA8" w:rsidR="001760AF" w:rsidRDefault="001760AF" w:rsidP="001760AF">
      <w:pPr>
        <w:rPr>
          <w:lang w:val="en-AU"/>
        </w:rPr>
      </w:pPr>
      <w:r w:rsidRPr="001760AF">
        <w:rPr>
          <w:lang w:val="en-AU"/>
        </w:rPr>
        <w:t xml:space="preserve">Reducing mixing between different cohorts </w:t>
      </w:r>
      <w:r w:rsidR="00685032">
        <w:rPr>
          <w:lang w:val="en-AU"/>
        </w:rPr>
        <w:t xml:space="preserve">at school camps </w:t>
      </w:r>
      <w:r w:rsidRPr="001760AF">
        <w:rPr>
          <w:lang w:val="en-AU"/>
        </w:rPr>
        <w:t>(</w:t>
      </w:r>
      <w:r w:rsidR="008E5873">
        <w:rPr>
          <w:lang w:val="en-AU"/>
        </w:rPr>
        <w:t>including</w:t>
      </w:r>
      <w:r w:rsidR="008E5873" w:rsidRPr="001760AF">
        <w:rPr>
          <w:lang w:val="en-AU"/>
        </w:rPr>
        <w:t xml:space="preserve"> </w:t>
      </w:r>
      <w:r w:rsidRPr="001760AF">
        <w:rPr>
          <w:lang w:val="en-AU"/>
        </w:rPr>
        <w:t>classes</w:t>
      </w:r>
      <w:r w:rsidR="008E5873">
        <w:rPr>
          <w:lang w:val="en-AU"/>
        </w:rPr>
        <w:t xml:space="preserve">, </w:t>
      </w:r>
      <w:r w:rsidRPr="001760AF">
        <w:rPr>
          <w:lang w:val="en-AU"/>
        </w:rPr>
        <w:t>year levels</w:t>
      </w:r>
      <w:r w:rsidR="008E5873">
        <w:rPr>
          <w:lang w:val="en-AU"/>
        </w:rPr>
        <w:t xml:space="preserve"> and schools</w:t>
      </w:r>
      <w:r w:rsidRPr="001760AF">
        <w:rPr>
          <w:lang w:val="en-AU"/>
        </w:rPr>
        <w:t xml:space="preserve">) is recommended as a precautionary measure to minimise risk of </w:t>
      </w:r>
      <w:r w:rsidR="00A4190A">
        <w:rPr>
          <w:lang w:val="en-AU"/>
        </w:rPr>
        <w:t>coronavirus (COVID-19)</w:t>
      </w:r>
      <w:r w:rsidRPr="001760AF">
        <w:rPr>
          <w:lang w:val="en-AU"/>
        </w:rPr>
        <w:t xml:space="preserve"> transmission</w:t>
      </w:r>
      <w:r w:rsidR="00864676">
        <w:rPr>
          <w:lang w:val="en-AU"/>
        </w:rPr>
        <w:t>.</w:t>
      </w:r>
      <w:r w:rsidRPr="001760AF">
        <w:rPr>
          <w:lang w:val="en-AU"/>
        </w:rPr>
        <w:t xml:space="preserve"> </w:t>
      </w:r>
    </w:p>
    <w:p w14:paraId="0D9C54A4" w14:textId="77777777" w:rsidR="00176D76" w:rsidRDefault="000068F1" w:rsidP="00176D76">
      <w:pPr>
        <w:pStyle w:val="Heading2"/>
        <w:rPr>
          <w:sz w:val="24"/>
          <w:szCs w:val="24"/>
          <w:lang w:val="en-AU"/>
        </w:rPr>
      </w:pPr>
      <w:r w:rsidRPr="00192345">
        <w:rPr>
          <w:sz w:val="24"/>
          <w:szCs w:val="24"/>
          <w:lang w:val="en-AU"/>
        </w:rPr>
        <w:t>Checklist</w:t>
      </w:r>
      <w:r w:rsidR="00910D78" w:rsidRPr="00192345">
        <w:rPr>
          <w:sz w:val="24"/>
          <w:szCs w:val="24"/>
          <w:lang w:val="en-AU"/>
        </w:rPr>
        <w:t xml:space="preserve"> for c</w:t>
      </w:r>
      <w:r w:rsidR="00101313" w:rsidRPr="00192345">
        <w:rPr>
          <w:sz w:val="24"/>
          <w:szCs w:val="24"/>
          <w:lang w:val="en-AU"/>
        </w:rPr>
        <w:t xml:space="preserve">amp operators and schools </w:t>
      </w:r>
    </w:p>
    <w:p w14:paraId="4E523B2A" w14:textId="24E6E586" w:rsidR="00FD79D9" w:rsidRPr="002E50A4" w:rsidRDefault="00FD79D9" w:rsidP="00176D76">
      <w:pPr>
        <w:rPr>
          <w:lang w:val="en-AU"/>
        </w:rPr>
      </w:pPr>
      <w:r w:rsidRPr="002E50A4">
        <w:rPr>
          <w:lang w:val="en-AU"/>
        </w:rPr>
        <w:t>Schools are required to follow the</w:t>
      </w:r>
      <w:r w:rsidR="00D87DDA" w:rsidRPr="002E50A4">
        <w:rPr>
          <w:lang w:val="en-AU"/>
        </w:rPr>
        <w:t xml:space="preserve"> DET</w:t>
      </w:r>
      <w:r w:rsidRPr="002E50A4">
        <w:rPr>
          <w:lang w:val="en-AU"/>
        </w:rPr>
        <w:t xml:space="preserve"> </w:t>
      </w:r>
      <w:hyperlink r:id="rId12" w:history="1">
        <w:r w:rsidRPr="002E50A4">
          <w:rPr>
            <w:rStyle w:val="Hyperlink"/>
            <w:lang w:val="en-AU"/>
          </w:rPr>
          <w:t>Excursions policy (including camps and adventure activities)</w:t>
        </w:r>
      </w:hyperlink>
      <w:r w:rsidRPr="002E50A4">
        <w:rPr>
          <w:lang w:val="en-AU"/>
        </w:rPr>
        <w:t xml:space="preserve"> from the Policy and Advisory Library; including the requirement for risk management planning.</w:t>
      </w:r>
    </w:p>
    <w:p w14:paraId="5F1A5AC4" w14:textId="76C9E0C9" w:rsidR="00C046F4" w:rsidRPr="002E50A4" w:rsidRDefault="00176D76" w:rsidP="00176D76">
      <w:pPr>
        <w:rPr>
          <w:lang w:val="en-AU"/>
        </w:rPr>
      </w:pPr>
      <w:r w:rsidRPr="0089416D">
        <w:rPr>
          <w:lang w:val="en-AU"/>
        </w:rPr>
        <w:t>Camp operators should undertake individual risk assessment and planning to minimise</w:t>
      </w:r>
      <w:r w:rsidR="00A4190A">
        <w:rPr>
          <w:lang w:val="en-AU"/>
        </w:rPr>
        <w:t xml:space="preserve"> the</w:t>
      </w:r>
      <w:r w:rsidRPr="0089416D">
        <w:rPr>
          <w:lang w:val="en-AU"/>
        </w:rPr>
        <w:t xml:space="preserve"> risk of </w:t>
      </w:r>
      <w:r w:rsidR="00A4190A">
        <w:rPr>
          <w:lang w:val="en-AU"/>
        </w:rPr>
        <w:t xml:space="preserve">coronavirus (COVID-19) </w:t>
      </w:r>
      <w:r w:rsidRPr="0089416D">
        <w:rPr>
          <w:lang w:val="en-AU"/>
        </w:rPr>
        <w:t>transmission and respond in the event of a confirmed case</w:t>
      </w:r>
      <w:r w:rsidR="00C046F4" w:rsidRPr="0089416D">
        <w:rPr>
          <w:lang w:val="en-AU"/>
        </w:rPr>
        <w:t xml:space="preserve">, </w:t>
      </w:r>
      <w:r w:rsidR="004613CE" w:rsidRPr="0089416D">
        <w:rPr>
          <w:lang w:val="en-AU"/>
        </w:rPr>
        <w:t xml:space="preserve">informed by the </w:t>
      </w:r>
      <w:r w:rsidR="00C046F4" w:rsidRPr="0089416D">
        <w:rPr>
          <w:lang w:val="en-AU"/>
        </w:rPr>
        <w:t>below</w:t>
      </w:r>
      <w:r w:rsidR="00C046F4" w:rsidRPr="002E50A4">
        <w:rPr>
          <w:lang w:val="en-AU"/>
        </w:rPr>
        <w:t xml:space="preserve"> principles and advice for Accommodation Providers from </w:t>
      </w:r>
      <w:hyperlink r:id="rId13" w:anchor="reopening%20tourism" w:history="1">
        <w:r w:rsidR="00C046F4" w:rsidRPr="002E50A4">
          <w:rPr>
            <w:rStyle w:val="Hyperlink"/>
            <w:lang w:val="en-AU"/>
          </w:rPr>
          <w:t>Business Victoria</w:t>
        </w:r>
        <w:r w:rsidR="00E9790F">
          <w:rPr>
            <w:rStyle w:val="Hyperlink"/>
            <w:lang w:val="en-AU"/>
          </w:rPr>
          <w:t>.</w:t>
        </w:r>
        <w:r w:rsidR="00C046F4" w:rsidRPr="002E50A4">
          <w:rPr>
            <w:rStyle w:val="Hyperlink"/>
            <w:lang w:val="en-AU"/>
          </w:rPr>
          <w:t xml:space="preserve"> </w:t>
        </w:r>
      </w:hyperlink>
      <w:r w:rsidR="00C046F4" w:rsidRPr="002E50A4">
        <w:rPr>
          <w:lang w:val="en-AU"/>
        </w:rPr>
        <w:t xml:space="preserve"> </w:t>
      </w:r>
    </w:p>
    <w:p w14:paraId="43EA8950" w14:textId="6D88F189" w:rsidR="00910D78" w:rsidRDefault="00910D78" w:rsidP="00910D78">
      <w:pPr>
        <w:rPr>
          <w:lang w:val="en-AU"/>
        </w:rPr>
      </w:pPr>
      <w:r w:rsidRPr="001760AF">
        <w:rPr>
          <w:lang w:val="en-AU"/>
        </w:rPr>
        <w:t>The</w:t>
      </w:r>
      <w:r w:rsidR="000068F1">
        <w:rPr>
          <w:lang w:val="en-AU"/>
        </w:rPr>
        <w:t xml:space="preserve"> </w:t>
      </w:r>
      <w:r w:rsidR="00041216">
        <w:rPr>
          <w:lang w:val="en-AU"/>
        </w:rPr>
        <w:t xml:space="preserve">following </w:t>
      </w:r>
      <w:r w:rsidRPr="001760AF">
        <w:rPr>
          <w:lang w:val="en-AU"/>
        </w:rPr>
        <w:t xml:space="preserve">principles </w:t>
      </w:r>
      <w:r w:rsidR="00041216">
        <w:rPr>
          <w:lang w:val="en-AU"/>
        </w:rPr>
        <w:t xml:space="preserve">should be applied </w:t>
      </w:r>
      <w:r w:rsidRPr="001760AF">
        <w:rPr>
          <w:lang w:val="en-AU"/>
        </w:rPr>
        <w:t>to school camps</w:t>
      </w:r>
      <w:r w:rsidR="00041216">
        <w:rPr>
          <w:lang w:val="en-AU"/>
        </w:rPr>
        <w:t xml:space="preserve"> to ensure health and safety precautions are follow</w:t>
      </w:r>
      <w:r w:rsidR="00D375AE">
        <w:rPr>
          <w:lang w:val="en-AU"/>
        </w:rPr>
        <w:t>e</w:t>
      </w:r>
      <w:r w:rsidR="00041216">
        <w:rPr>
          <w:lang w:val="en-AU"/>
        </w:rPr>
        <w:t>d:</w:t>
      </w:r>
      <w:r w:rsidRPr="001760AF">
        <w:rPr>
          <w:lang w:val="en-AU"/>
        </w:rPr>
        <w:t xml:space="preserve"> </w:t>
      </w:r>
    </w:p>
    <w:p w14:paraId="671F30CC" w14:textId="151150CD" w:rsidR="001760AF" w:rsidRPr="001760AF" w:rsidRDefault="00685032" w:rsidP="00C74C8C">
      <w:pPr>
        <w:pStyle w:val="Bullet1"/>
      </w:pPr>
      <w:r>
        <w:t>Staff and students should</w:t>
      </w:r>
      <w:r w:rsidR="001760AF" w:rsidRPr="001760AF">
        <w:t xml:space="preserve"> not attend camp if unwell. Staff or students who develop symptoms during camp should be isolated and sent home for testing as soon as possible. </w:t>
      </w:r>
    </w:p>
    <w:p w14:paraId="32A0017D" w14:textId="77777777" w:rsidR="001760AF" w:rsidRPr="001760AF" w:rsidRDefault="001760AF" w:rsidP="00C74C8C">
      <w:pPr>
        <w:pStyle w:val="Bullet1"/>
      </w:pPr>
      <w:r w:rsidRPr="001760AF">
        <w:t>Reinforce hand hygiene practices and ensure access to handwashing facilities in all communal areas (where soap and water are not readily available, hand sanitizer should be provided).</w:t>
      </w:r>
    </w:p>
    <w:p w14:paraId="3F65EA28" w14:textId="35A70AD0" w:rsidR="001760AF" w:rsidRPr="001760AF" w:rsidRDefault="001760AF" w:rsidP="00C74C8C">
      <w:pPr>
        <w:pStyle w:val="Bullet1"/>
      </w:pPr>
      <w:r w:rsidRPr="001760AF">
        <w:t>Cleaning and disinfection of communal facilities such as bathrooms and kitchens</w:t>
      </w:r>
      <w:r w:rsidR="00685032">
        <w:t xml:space="preserve"> should occur</w:t>
      </w:r>
      <w:r w:rsidRPr="001760AF">
        <w:t xml:space="preserve"> at least twice daily – including enhanced cleaning of high touch-surfaces.</w:t>
      </w:r>
    </w:p>
    <w:p w14:paraId="43D4E0E4" w14:textId="77777777" w:rsidR="001760AF" w:rsidRPr="00C74C8C" w:rsidRDefault="001760AF" w:rsidP="00C74C8C">
      <w:pPr>
        <w:pStyle w:val="Bullet1"/>
      </w:pPr>
      <w:r w:rsidRPr="00C74C8C">
        <w:lastRenderedPageBreak/>
        <w:t>Physical distancing is most important between adults and should be implemented as practical.</w:t>
      </w:r>
    </w:p>
    <w:p w14:paraId="58C454EE" w14:textId="03E31110" w:rsidR="001760AF" w:rsidRPr="001760AF" w:rsidRDefault="001760AF" w:rsidP="00C74C8C">
      <w:pPr>
        <w:pStyle w:val="Bullet1"/>
      </w:pPr>
      <w:r w:rsidRPr="00C74C8C">
        <w:t>Sleeping</w:t>
      </w:r>
      <w:r w:rsidRPr="001760AF">
        <w:t xml:space="preserve"> arrangements</w:t>
      </w:r>
      <w:r w:rsidR="00E12852">
        <w:t>:</w:t>
      </w:r>
      <w:r w:rsidRPr="001760AF">
        <w:t xml:space="preserve"> </w:t>
      </w:r>
    </w:p>
    <w:p w14:paraId="7EFB20F3" w14:textId="77777777" w:rsidR="001760AF" w:rsidRPr="00C74C8C" w:rsidRDefault="001760AF" w:rsidP="00C74C8C">
      <w:pPr>
        <w:pStyle w:val="Bullet2"/>
      </w:pPr>
      <w:r w:rsidRPr="00C74C8C">
        <w:t>Minimise numbers in shared rooms/dormitories where possible</w:t>
      </w:r>
    </w:p>
    <w:p w14:paraId="032BF91A" w14:textId="54559785" w:rsidR="001760AF" w:rsidRPr="001760AF" w:rsidRDefault="001760AF" w:rsidP="00C74C8C">
      <w:pPr>
        <w:pStyle w:val="Bullet2"/>
      </w:pPr>
      <w:r w:rsidRPr="00C74C8C">
        <w:t xml:space="preserve">Maintain records of sleeping arrangements to assist with </w:t>
      </w:r>
      <w:r w:rsidR="00E12852" w:rsidRPr="00C74C8C">
        <w:t xml:space="preserve">contact tracing </w:t>
      </w:r>
      <w:r w:rsidRPr="00C74C8C">
        <w:t>in event of confirmed</w:t>
      </w:r>
      <w:r w:rsidRPr="001760AF">
        <w:t xml:space="preserve"> case</w:t>
      </w:r>
    </w:p>
    <w:p w14:paraId="4900006F" w14:textId="345C1365" w:rsidR="001760AF" w:rsidRPr="001760AF" w:rsidRDefault="001760AF" w:rsidP="00C74C8C">
      <w:pPr>
        <w:pStyle w:val="Bullet1"/>
      </w:pPr>
      <w:r w:rsidRPr="001760AF">
        <w:t xml:space="preserve">If multiple </w:t>
      </w:r>
      <w:r w:rsidR="0052121E">
        <w:t>schools</w:t>
      </w:r>
      <w:r w:rsidR="0052121E" w:rsidRPr="001760AF">
        <w:t xml:space="preserve"> </w:t>
      </w:r>
      <w:r w:rsidR="00E9790F">
        <w:t xml:space="preserve">are </w:t>
      </w:r>
      <w:r w:rsidRPr="001760AF">
        <w:t>using</w:t>
      </w:r>
      <w:r w:rsidR="00E9790F">
        <w:t xml:space="preserve"> a</w:t>
      </w:r>
      <w:r w:rsidRPr="001760AF">
        <w:t xml:space="preserve"> facility, consider strategies to avoid mixing between groups. </w:t>
      </w:r>
      <w:r w:rsidR="008E5873" w:rsidRPr="008E5873">
        <w:t>(e.g. staggered use of communal dining rooms and bathroom facilities</w:t>
      </w:r>
      <w:r w:rsidR="00E9790F">
        <w:t xml:space="preserve"> – with thorough cleaning after each group use</w:t>
      </w:r>
      <w:r w:rsidR="008E5873" w:rsidRPr="008E5873">
        <w:t>).</w:t>
      </w:r>
    </w:p>
    <w:p w14:paraId="26B859DB" w14:textId="4228B86D" w:rsidR="001760AF" w:rsidRDefault="001760AF" w:rsidP="00C74C8C">
      <w:pPr>
        <w:pStyle w:val="Bullet1"/>
      </w:pPr>
      <w:r w:rsidRPr="001760AF">
        <w:t>Parent volunteers are permitted</w:t>
      </w:r>
      <w:r w:rsidR="00E9790F">
        <w:t>,</w:t>
      </w:r>
      <w:r w:rsidRPr="001760AF">
        <w:t xml:space="preserve"> subject to normal arrangements, where volunteers are an integral part of the conduct of school camps</w:t>
      </w:r>
      <w:r w:rsidR="00E12852">
        <w:t xml:space="preserve"> (e.g. </w:t>
      </w:r>
      <w:r w:rsidR="008F73D6">
        <w:t xml:space="preserve">where necessary </w:t>
      </w:r>
      <w:r w:rsidR="00E12852">
        <w:t>to ensure adequate supervision).</w:t>
      </w:r>
    </w:p>
    <w:p w14:paraId="4BFE5D9A" w14:textId="639B0360" w:rsidR="008312FC" w:rsidRDefault="004613CE" w:rsidP="00C74C8C">
      <w:pPr>
        <w:pStyle w:val="Bullet1"/>
      </w:pPr>
      <w:r w:rsidRPr="004613CE">
        <w:t>Advice on the ‘Management of an unwell student o</w:t>
      </w:r>
      <w:r w:rsidR="00D34FF7">
        <w:t>r</w:t>
      </w:r>
      <w:r w:rsidRPr="004613CE">
        <w:t xml:space="preserve"> staff member’ or </w:t>
      </w:r>
      <w:r>
        <w:t>‘</w:t>
      </w:r>
      <w:r w:rsidRPr="004613CE">
        <w:t xml:space="preserve">suspected case of  </w:t>
      </w:r>
      <w:r>
        <w:t>coronavirus (COVID-19)’</w:t>
      </w:r>
      <w:r w:rsidRPr="004613CE">
        <w:t xml:space="preserve"> </w:t>
      </w:r>
      <w:r w:rsidR="00E9790F">
        <w:t xml:space="preserve">is </w:t>
      </w:r>
      <w:r w:rsidRPr="004613CE">
        <w:t xml:space="preserve">contained within </w:t>
      </w:r>
      <w:r w:rsidRPr="002E50A4">
        <w:t xml:space="preserve">the </w:t>
      </w:r>
      <w:hyperlink r:id="rId14" w:history="1">
        <w:r w:rsidR="00A13C87" w:rsidRPr="002E50A4">
          <w:rPr>
            <w:rStyle w:val="Hyperlink"/>
          </w:rPr>
          <w:t>Health and safety advice for return to on-site schooling in the context of coronavirus (COVID-19)</w:t>
        </w:r>
      </w:hyperlink>
      <w:r w:rsidR="008312FC" w:rsidRPr="002E50A4">
        <w:t xml:space="preserve"> </w:t>
      </w:r>
      <w:r w:rsidR="00E9790F">
        <w:t xml:space="preserve">and </w:t>
      </w:r>
      <w:r>
        <w:t xml:space="preserve">should be applied on school camps.  </w:t>
      </w:r>
    </w:p>
    <w:p w14:paraId="5E353AF9" w14:textId="3B2451A7" w:rsidR="008312FC" w:rsidRDefault="008312FC" w:rsidP="008312FC"/>
    <w:sectPr w:rsidR="008312FC" w:rsidSect="008312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6D02" w14:textId="77777777" w:rsidR="00933B29" w:rsidRDefault="00933B29" w:rsidP="003967DD">
      <w:pPr>
        <w:spacing w:after="0"/>
      </w:pPr>
      <w:r>
        <w:separator/>
      </w:r>
    </w:p>
  </w:endnote>
  <w:endnote w:type="continuationSeparator" w:id="0">
    <w:p w14:paraId="0C7EB138" w14:textId="77777777" w:rsidR="00933B29" w:rsidRDefault="00933B2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FE06E3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8167" w14:textId="77777777" w:rsidR="00933B29" w:rsidRDefault="00933B29" w:rsidP="003967DD">
      <w:pPr>
        <w:spacing w:after="0"/>
      </w:pPr>
      <w:r>
        <w:separator/>
      </w:r>
    </w:p>
  </w:footnote>
  <w:footnote w:type="continuationSeparator" w:id="0">
    <w:p w14:paraId="4B27AF45" w14:textId="77777777" w:rsidR="00933B29" w:rsidRDefault="00933B2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5" name="Picture 5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4613B9"/>
    <w:multiLevelType w:val="hybridMultilevel"/>
    <w:tmpl w:val="66149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ECD"/>
    <w:multiLevelType w:val="hybridMultilevel"/>
    <w:tmpl w:val="F49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12E5F"/>
    <w:multiLevelType w:val="multilevel"/>
    <w:tmpl w:val="73C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3B22F5F8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11955"/>
    <w:multiLevelType w:val="hybridMultilevel"/>
    <w:tmpl w:val="061E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9"/>
  </w:num>
  <w:num w:numId="20">
    <w:abstractNumId w:val="19"/>
  </w:num>
  <w:num w:numId="21">
    <w:abstractNumId w:val="19"/>
  </w:num>
  <w:num w:numId="22">
    <w:abstractNumId w:val="17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8F1"/>
    <w:rsid w:val="00013339"/>
    <w:rsid w:val="00041216"/>
    <w:rsid w:val="000675BF"/>
    <w:rsid w:val="000728CE"/>
    <w:rsid w:val="000974B6"/>
    <w:rsid w:val="000A47D4"/>
    <w:rsid w:val="00101313"/>
    <w:rsid w:val="00107CD5"/>
    <w:rsid w:val="00122369"/>
    <w:rsid w:val="001316A2"/>
    <w:rsid w:val="001760AF"/>
    <w:rsid w:val="00176D76"/>
    <w:rsid w:val="00192345"/>
    <w:rsid w:val="001C75CD"/>
    <w:rsid w:val="001C7D34"/>
    <w:rsid w:val="001D23EF"/>
    <w:rsid w:val="001E6AE1"/>
    <w:rsid w:val="001E78D3"/>
    <w:rsid w:val="00207805"/>
    <w:rsid w:val="0022129C"/>
    <w:rsid w:val="002A4A96"/>
    <w:rsid w:val="002A6421"/>
    <w:rsid w:val="002C34CE"/>
    <w:rsid w:val="002D339F"/>
    <w:rsid w:val="002D6B8E"/>
    <w:rsid w:val="002E3BED"/>
    <w:rsid w:val="002E50A4"/>
    <w:rsid w:val="00303840"/>
    <w:rsid w:val="00311877"/>
    <w:rsid w:val="00312720"/>
    <w:rsid w:val="003241CF"/>
    <w:rsid w:val="0037348C"/>
    <w:rsid w:val="00375087"/>
    <w:rsid w:val="003967DD"/>
    <w:rsid w:val="003A0C98"/>
    <w:rsid w:val="003B7D28"/>
    <w:rsid w:val="003C0943"/>
    <w:rsid w:val="003D1DCF"/>
    <w:rsid w:val="003E3DD5"/>
    <w:rsid w:val="004077DB"/>
    <w:rsid w:val="00410E66"/>
    <w:rsid w:val="00413848"/>
    <w:rsid w:val="004235A9"/>
    <w:rsid w:val="004613CE"/>
    <w:rsid w:val="00465D7D"/>
    <w:rsid w:val="004859B8"/>
    <w:rsid w:val="00497FFE"/>
    <w:rsid w:val="004A2254"/>
    <w:rsid w:val="004A671D"/>
    <w:rsid w:val="004B2ED6"/>
    <w:rsid w:val="004F49E2"/>
    <w:rsid w:val="00501AF2"/>
    <w:rsid w:val="005210DC"/>
    <w:rsid w:val="0052121E"/>
    <w:rsid w:val="005365A2"/>
    <w:rsid w:val="00571949"/>
    <w:rsid w:val="00583C2C"/>
    <w:rsid w:val="00584366"/>
    <w:rsid w:val="005909FD"/>
    <w:rsid w:val="005D0FF4"/>
    <w:rsid w:val="005D6BBC"/>
    <w:rsid w:val="00610310"/>
    <w:rsid w:val="00616AAE"/>
    <w:rsid w:val="00624A55"/>
    <w:rsid w:val="00632D0A"/>
    <w:rsid w:val="006366AF"/>
    <w:rsid w:val="0066321A"/>
    <w:rsid w:val="00685032"/>
    <w:rsid w:val="006A25AC"/>
    <w:rsid w:val="006D0914"/>
    <w:rsid w:val="006D7648"/>
    <w:rsid w:val="006E2E76"/>
    <w:rsid w:val="006F6CFD"/>
    <w:rsid w:val="006F7A46"/>
    <w:rsid w:val="0071231C"/>
    <w:rsid w:val="00724453"/>
    <w:rsid w:val="00767484"/>
    <w:rsid w:val="00782B84"/>
    <w:rsid w:val="007A6334"/>
    <w:rsid w:val="007B515D"/>
    <w:rsid w:val="007B556E"/>
    <w:rsid w:val="007D0B50"/>
    <w:rsid w:val="007D3E38"/>
    <w:rsid w:val="007D40F7"/>
    <w:rsid w:val="007F2A14"/>
    <w:rsid w:val="00814632"/>
    <w:rsid w:val="008312FC"/>
    <w:rsid w:val="00864676"/>
    <w:rsid w:val="008746F7"/>
    <w:rsid w:val="00877059"/>
    <w:rsid w:val="00877D85"/>
    <w:rsid w:val="0089416D"/>
    <w:rsid w:val="008942D4"/>
    <w:rsid w:val="00895B43"/>
    <w:rsid w:val="008B1737"/>
    <w:rsid w:val="008D2C89"/>
    <w:rsid w:val="008E5873"/>
    <w:rsid w:val="008E5976"/>
    <w:rsid w:val="008F73D6"/>
    <w:rsid w:val="00910D78"/>
    <w:rsid w:val="00915405"/>
    <w:rsid w:val="00933B29"/>
    <w:rsid w:val="0094760E"/>
    <w:rsid w:val="00955D4B"/>
    <w:rsid w:val="00966E36"/>
    <w:rsid w:val="00970EA5"/>
    <w:rsid w:val="009773CB"/>
    <w:rsid w:val="00985DC7"/>
    <w:rsid w:val="00991FAE"/>
    <w:rsid w:val="009B4FB6"/>
    <w:rsid w:val="00A0388E"/>
    <w:rsid w:val="00A13C87"/>
    <w:rsid w:val="00A1528F"/>
    <w:rsid w:val="00A17298"/>
    <w:rsid w:val="00A31926"/>
    <w:rsid w:val="00A4190A"/>
    <w:rsid w:val="00A5015A"/>
    <w:rsid w:val="00A616DB"/>
    <w:rsid w:val="00AB4610"/>
    <w:rsid w:val="00AF2E0F"/>
    <w:rsid w:val="00B02D28"/>
    <w:rsid w:val="00B25A38"/>
    <w:rsid w:val="00B31F07"/>
    <w:rsid w:val="00B42A1B"/>
    <w:rsid w:val="00B76695"/>
    <w:rsid w:val="00B8120E"/>
    <w:rsid w:val="00BD652C"/>
    <w:rsid w:val="00C03B1D"/>
    <w:rsid w:val="00C046F4"/>
    <w:rsid w:val="00C1439F"/>
    <w:rsid w:val="00C22AC2"/>
    <w:rsid w:val="00C37360"/>
    <w:rsid w:val="00C64EFE"/>
    <w:rsid w:val="00C74C8C"/>
    <w:rsid w:val="00CB1473"/>
    <w:rsid w:val="00CB4BDE"/>
    <w:rsid w:val="00CD0B11"/>
    <w:rsid w:val="00D33E6D"/>
    <w:rsid w:val="00D34FF7"/>
    <w:rsid w:val="00D35325"/>
    <w:rsid w:val="00D375AE"/>
    <w:rsid w:val="00D507C9"/>
    <w:rsid w:val="00D65082"/>
    <w:rsid w:val="00D66C1B"/>
    <w:rsid w:val="00D77BFE"/>
    <w:rsid w:val="00D87DDA"/>
    <w:rsid w:val="00D9215F"/>
    <w:rsid w:val="00DB1DC5"/>
    <w:rsid w:val="00DC425A"/>
    <w:rsid w:val="00DE1061"/>
    <w:rsid w:val="00DE64A7"/>
    <w:rsid w:val="00E12852"/>
    <w:rsid w:val="00E31551"/>
    <w:rsid w:val="00E640D7"/>
    <w:rsid w:val="00E6673B"/>
    <w:rsid w:val="00E70EB6"/>
    <w:rsid w:val="00E921B2"/>
    <w:rsid w:val="00E9790F"/>
    <w:rsid w:val="00EA20F2"/>
    <w:rsid w:val="00EF0322"/>
    <w:rsid w:val="00EF3272"/>
    <w:rsid w:val="00F00887"/>
    <w:rsid w:val="00F23BA8"/>
    <w:rsid w:val="00F70BE7"/>
    <w:rsid w:val="00FD79D9"/>
    <w:rsid w:val="00FE06E3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BBC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6BBC"/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C74C8C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C74C8C"/>
    <w:pPr>
      <w:numPr>
        <w:numId w:val="12"/>
      </w:numPr>
      <w:ind w:left="568" w:hanging="284"/>
    </w:pPr>
  </w:style>
  <w:style w:type="paragraph" w:customStyle="1" w:styleId="Numberlist">
    <w:name w:val="Number list"/>
    <w:basedOn w:val="Normal"/>
    <w:next w:val="Normal"/>
    <w:qFormat/>
    <w:rsid w:val="005D6BBC"/>
    <w:pPr>
      <w:numPr>
        <w:numId w:val="17"/>
      </w:numPr>
      <w:ind w:left="284" w:hanging="284"/>
    </w:pPr>
    <w:rPr>
      <w:b/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UnresolvedMention">
    <w:name w:val="Unresolved Mention"/>
    <w:basedOn w:val="DefaultParagraphFont"/>
    <w:uiPriority w:val="99"/>
    <w:rsid w:val="005D6B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515D"/>
    <w:rPr>
      <w:color w:val="87189D" w:themeColor="followedHyperlink"/>
      <w:u w:val="single"/>
    </w:rPr>
  </w:style>
  <w:style w:type="paragraph" w:customStyle="1" w:styleId="xmsonormal">
    <w:name w:val="x_msonormal"/>
    <w:basedOn w:val="Normal"/>
    <w:rsid w:val="00207805"/>
    <w:pPr>
      <w:spacing w:after="0"/>
    </w:pPr>
    <w:rPr>
      <w:rFonts w:ascii="Calibri" w:hAnsi="Calibri" w:cs="Calibri"/>
      <w:szCs w:val="22"/>
      <w:lang w:val="en-AU" w:eastAsia="en-AU"/>
    </w:rPr>
  </w:style>
  <w:style w:type="paragraph" w:customStyle="1" w:styleId="xxxmsonormal">
    <w:name w:val="x_xxmsonormal"/>
    <w:basedOn w:val="Normal"/>
    <w:rsid w:val="00207805"/>
    <w:pPr>
      <w:spacing w:after="0"/>
    </w:pPr>
    <w:rPr>
      <w:rFonts w:ascii="Calibri" w:hAnsi="Calibri" w:cs="Calibri"/>
      <w:szCs w:val="22"/>
      <w:lang w:val="en-AU" w:eastAsia="en-AU"/>
    </w:rPr>
  </w:style>
  <w:style w:type="paragraph" w:customStyle="1" w:styleId="xmsolistparagraph">
    <w:name w:val="x_msolistparagraph"/>
    <w:basedOn w:val="Normal"/>
    <w:rsid w:val="001760AF"/>
    <w:pPr>
      <w:spacing w:after="0"/>
      <w:ind w:left="720"/>
    </w:pPr>
    <w:rPr>
      <w:rFonts w:ascii="Calibri" w:hAnsi="Calibri" w:cs="Calibri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760AF"/>
    <w:pPr>
      <w:ind w:left="720"/>
      <w:contextualSpacing/>
    </w:pPr>
  </w:style>
  <w:style w:type="paragraph" w:customStyle="1" w:styleId="rpl-hero-bannerdescription">
    <w:name w:val="rpl-hero-banner__description"/>
    <w:basedOn w:val="Normal"/>
    <w:rsid w:val="00FD7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.vic.gov.au/disputes-disasters-and-succession-planning/coronavirus-covid-19/coronavirus-business-sup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about/department/covid-19/health-and-safety-advice-return-schoo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about/department/covid-19/health-and-safety-advice-return-school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SchoolCampAdvice-FactSheet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6E715-C23F-4367-BDC3-E6FEABC54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D69EF-15A6-46CB-9507-7FA9CCA63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SchoolCampAdvice-FactSheet</dc:title>
  <dc:subject/>
  <dc:creator>Isabel Lim</dc:creator>
  <cp:keywords/>
  <dc:description/>
  <cp:lastModifiedBy>Denise Sadler</cp:lastModifiedBy>
  <cp:revision>2</cp:revision>
  <dcterms:created xsi:type="dcterms:W3CDTF">2020-06-26T02:33:00Z</dcterms:created>
  <dcterms:modified xsi:type="dcterms:W3CDTF">2020-06-26T02:33:00Z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