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01B3B" w14:textId="394052D1" w:rsidR="00DD009C" w:rsidRPr="00E93F01" w:rsidRDefault="7508C9F9" w:rsidP="00295021">
      <w:pPr>
        <w:pStyle w:val="Heading1"/>
        <w:keepNext/>
        <w:keepLines/>
        <w:widowControl/>
        <w:autoSpaceDE/>
        <w:autoSpaceDN/>
        <w:spacing w:before="240" w:line="240" w:lineRule="atLeast"/>
        <w:ind w:left="0" w:firstLine="0"/>
        <w:rPr>
          <w:rFonts w:asciiTheme="minorHAnsi" w:eastAsiaTheme="majorEastAsia" w:hAnsiTheme="minorHAnsi" w:cstheme="minorBidi"/>
          <w:color w:val="000000" w:themeColor="text1"/>
          <w:sz w:val="24"/>
          <w:szCs w:val="24"/>
          <w:lang w:val="en-AU"/>
        </w:rPr>
      </w:pPr>
      <w:r w:rsidRPr="3B7C9D54">
        <w:rPr>
          <w:rFonts w:asciiTheme="minorHAnsi" w:eastAsiaTheme="majorEastAsia" w:hAnsiTheme="minorHAnsi" w:cstheme="minorBidi"/>
          <w:color w:val="000000" w:themeColor="text1"/>
          <w:sz w:val="24"/>
          <w:szCs w:val="24"/>
          <w:lang w:val="en-AU"/>
        </w:rPr>
        <w:t xml:space="preserve">Teaching Service </w:t>
      </w:r>
    </w:p>
    <w:p w14:paraId="03E02F8A" w14:textId="68269FD1" w:rsidR="00FF54E4" w:rsidRPr="00E93F01" w:rsidRDefault="7508C9F9" w:rsidP="00295021">
      <w:pPr>
        <w:pStyle w:val="Heading1"/>
        <w:keepNext/>
        <w:keepLines/>
        <w:widowControl/>
        <w:autoSpaceDE/>
        <w:autoSpaceDN/>
        <w:spacing w:before="240" w:line="240" w:lineRule="atLeast"/>
        <w:ind w:left="0" w:firstLine="0"/>
        <w:rPr>
          <w:rFonts w:asciiTheme="minorHAnsi" w:eastAsiaTheme="majorEastAsia" w:hAnsiTheme="minorHAnsi" w:cstheme="minorBidi"/>
          <w:color w:val="000000" w:themeColor="text1"/>
          <w:sz w:val="24"/>
          <w:szCs w:val="24"/>
          <w:lang w:val="en-AU"/>
        </w:rPr>
      </w:pPr>
      <w:r w:rsidRPr="3B7C9D54">
        <w:rPr>
          <w:rFonts w:asciiTheme="minorHAnsi" w:eastAsiaTheme="majorEastAsia" w:hAnsiTheme="minorHAnsi" w:cstheme="minorBidi"/>
          <w:color w:val="000000" w:themeColor="text1"/>
          <w:sz w:val="24"/>
          <w:szCs w:val="24"/>
          <w:lang w:val="en-AU"/>
        </w:rPr>
        <w:t>Coronavirus (COVID-19)</w:t>
      </w:r>
    </w:p>
    <w:p w14:paraId="100B5F4F" w14:textId="48B6976C" w:rsidR="00DB3383" w:rsidRPr="00E93F01" w:rsidRDefault="0CEE8977" w:rsidP="00295021">
      <w:pPr>
        <w:pStyle w:val="BodyText"/>
        <w:rPr>
          <w:rFonts w:asciiTheme="minorHAnsi" w:hAnsiTheme="minorHAnsi" w:cstheme="minorBidi"/>
          <w:color w:val="000000" w:themeColor="text1"/>
          <w:sz w:val="24"/>
          <w:szCs w:val="24"/>
        </w:rPr>
      </w:pPr>
      <w:r w:rsidRPr="3B7C9D54">
        <w:rPr>
          <w:rFonts w:asciiTheme="minorHAnsi" w:hAnsiTheme="minorHAnsi" w:cstheme="minorBidi"/>
          <w:color w:val="000000" w:themeColor="text1"/>
          <w:sz w:val="24"/>
          <w:szCs w:val="24"/>
        </w:rPr>
        <w:t xml:space="preserve">The following questions and answers are provided to </w:t>
      </w:r>
      <w:r w:rsidR="1249C81B" w:rsidRPr="3B7C9D54">
        <w:rPr>
          <w:rFonts w:asciiTheme="minorHAnsi" w:hAnsiTheme="minorHAnsi" w:cstheme="minorBidi"/>
          <w:color w:val="000000" w:themeColor="text1"/>
          <w:sz w:val="24"/>
          <w:szCs w:val="24"/>
        </w:rPr>
        <w:t xml:space="preserve">assist in managing </w:t>
      </w:r>
      <w:r w:rsidR="627B30D1" w:rsidRPr="3B7C9D54">
        <w:rPr>
          <w:rFonts w:asciiTheme="minorHAnsi" w:hAnsiTheme="minorHAnsi" w:cstheme="minorBidi"/>
          <w:color w:val="000000" w:themeColor="text1"/>
          <w:sz w:val="24"/>
          <w:szCs w:val="24"/>
        </w:rPr>
        <w:t xml:space="preserve">employee issues </w:t>
      </w:r>
      <w:r w:rsidR="1249C81B" w:rsidRPr="3B7C9D54">
        <w:rPr>
          <w:rFonts w:asciiTheme="minorHAnsi" w:hAnsiTheme="minorHAnsi" w:cstheme="minorBidi"/>
          <w:color w:val="000000" w:themeColor="text1"/>
          <w:sz w:val="24"/>
          <w:szCs w:val="24"/>
        </w:rPr>
        <w:t>in the</w:t>
      </w:r>
      <w:r w:rsidRPr="3B7C9D54">
        <w:rPr>
          <w:rFonts w:asciiTheme="minorHAnsi" w:hAnsiTheme="minorHAnsi" w:cstheme="minorBidi"/>
          <w:color w:val="000000" w:themeColor="text1"/>
          <w:sz w:val="24"/>
          <w:szCs w:val="24"/>
        </w:rPr>
        <w:t xml:space="preserve"> </w:t>
      </w:r>
      <w:r w:rsidR="071DAF46" w:rsidRPr="3B7C9D54">
        <w:rPr>
          <w:rFonts w:asciiTheme="minorHAnsi" w:hAnsiTheme="minorHAnsi" w:cstheme="minorBidi"/>
          <w:color w:val="000000" w:themeColor="text1"/>
          <w:sz w:val="24"/>
          <w:szCs w:val="24"/>
        </w:rPr>
        <w:t>teaching service</w:t>
      </w:r>
      <w:r w:rsidR="672056C6" w:rsidRPr="3B7C9D54">
        <w:rPr>
          <w:rFonts w:asciiTheme="minorHAnsi" w:hAnsiTheme="minorHAnsi" w:cstheme="minorBidi"/>
          <w:color w:val="000000" w:themeColor="text1"/>
          <w:sz w:val="24"/>
          <w:szCs w:val="24"/>
        </w:rPr>
        <w:t xml:space="preserve"> related to </w:t>
      </w:r>
      <w:r w:rsidR="03AA7C8B" w:rsidRPr="3B7C9D54">
        <w:rPr>
          <w:rFonts w:asciiTheme="minorHAnsi" w:hAnsiTheme="minorHAnsi" w:cstheme="minorBidi"/>
          <w:color w:val="000000" w:themeColor="text1"/>
          <w:sz w:val="24"/>
          <w:szCs w:val="24"/>
        </w:rPr>
        <w:t>coronavirus (</w:t>
      </w:r>
      <w:r w:rsidR="672056C6" w:rsidRPr="3B7C9D54">
        <w:rPr>
          <w:rFonts w:asciiTheme="minorHAnsi" w:hAnsiTheme="minorHAnsi" w:cstheme="minorBidi"/>
          <w:color w:val="000000" w:themeColor="text1"/>
          <w:sz w:val="24"/>
          <w:szCs w:val="24"/>
        </w:rPr>
        <w:t>COVID-19</w:t>
      </w:r>
      <w:r w:rsidR="03AA7C8B" w:rsidRPr="3B7C9D54">
        <w:rPr>
          <w:rFonts w:asciiTheme="minorHAnsi" w:hAnsiTheme="minorHAnsi" w:cstheme="minorBidi"/>
          <w:color w:val="000000" w:themeColor="text1"/>
          <w:sz w:val="24"/>
          <w:szCs w:val="24"/>
        </w:rPr>
        <w:t>)</w:t>
      </w:r>
      <w:r w:rsidR="1249C81B" w:rsidRPr="3B7C9D54">
        <w:rPr>
          <w:rFonts w:asciiTheme="minorHAnsi" w:hAnsiTheme="minorHAnsi" w:cstheme="minorBidi"/>
          <w:color w:val="000000" w:themeColor="text1"/>
          <w:sz w:val="24"/>
          <w:szCs w:val="24"/>
        </w:rPr>
        <w:t xml:space="preserve">. The situation is </w:t>
      </w:r>
      <w:r w:rsidR="3594A935" w:rsidRPr="3B7C9D54">
        <w:rPr>
          <w:rFonts w:asciiTheme="minorHAnsi" w:hAnsiTheme="minorHAnsi" w:cstheme="minorBidi"/>
          <w:color w:val="000000" w:themeColor="text1"/>
          <w:sz w:val="24"/>
          <w:szCs w:val="24"/>
        </w:rPr>
        <w:t>evolving,</w:t>
      </w:r>
      <w:r w:rsidR="1249C81B" w:rsidRPr="3B7C9D54">
        <w:rPr>
          <w:rFonts w:asciiTheme="minorHAnsi" w:hAnsiTheme="minorHAnsi" w:cstheme="minorBidi"/>
          <w:color w:val="000000" w:themeColor="text1"/>
          <w:sz w:val="24"/>
          <w:szCs w:val="24"/>
        </w:rPr>
        <w:t xml:space="preserve"> and a</w:t>
      </w:r>
      <w:r w:rsidRPr="3B7C9D54">
        <w:rPr>
          <w:rFonts w:asciiTheme="minorHAnsi" w:hAnsiTheme="minorHAnsi" w:cstheme="minorBidi"/>
          <w:color w:val="000000" w:themeColor="text1"/>
          <w:sz w:val="24"/>
          <w:szCs w:val="24"/>
        </w:rPr>
        <w:t>dvice will be updated as</w:t>
      </w:r>
      <w:r w:rsidRPr="3B7C9D54">
        <w:rPr>
          <w:rFonts w:asciiTheme="minorHAnsi" w:hAnsiTheme="minorHAnsi" w:cstheme="minorBidi"/>
          <w:color w:val="000000" w:themeColor="text1"/>
          <w:spacing w:val="-1"/>
          <w:sz w:val="24"/>
          <w:szCs w:val="24"/>
        </w:rPr>
        <w:t xml:space="preserve"> </w:t>
      </w:r>
      <w:r w:rsidRPr="3B7C9D54">
        <w:rPr>
          <w:rFonts w:asciiTheme="minorHAnsi" w:hAnsiTheme="minorHAnsi" w:cstheme="minorBidi"/>
          <w:color w:val="000000" w:themeColor="text1"/>
          <w:sz w:val="24"/>
          <w:szCs w:val="24"/>
        </w:rPr>
        <w:t>required.</w:t>
      </w:r>
    </w:p>
    <w:p w14:paraId="587B1722" w14:textId="40FB7C6E" w:rsidR="00DB3383" w:rsidRPr="00E93F01" w:rsidRDefault="00DB3383" w:rsidP="00295021">
      <w:pPr>
        <w:pStyle w:val="BodyText"/>
        <w:spacing w:before="3"/>
        <w:rPr>
          <w:rFonts w:asciiTheme="minorHAnsi" w:hAnsiTheme="minorHAnsi" w:cstheme="minorHAnsi"/>
          <w:color w:val="000000" w:themeColor="text1"/>
          <w:sz w:val="24"/>
          <w:szCs w:val="24"/>
        </w:rPr>
      </w:pPr>
    </w:p>
    <w:p w14:paraId="73C92E50" w14:textId="5B2E413A" w:rsidR="002A1CA3" w:rsidRPr="0090573C" w:rsidRDefault="00043FBA" w:rsidP="00295021">
      <w:pPr>
        <w:pStyle w:val="ListParagraph"/>
        <w:numPr>
          <w:ilvl w:val="0"/>
          <w:numId w:val="15"/>
        </w:numPr>
        <w:rPr>
          <w:rFonts w:asciiTheme="minorHAnsi" w:hAnsiTheme="minorHAnsi" w:cstheme="minorHAnsi"/>
          <w:b/>
          <w:bCs/>
          <w:sz w:val="24"/>
          <w:szCs w:val="24"/>
        </w:rPr>
      </w:pPr>
      <w:bookmarkStart w:id="0" w:name="_Hlk40896563"/>
      <w:bookmarkStart w:id="1" w:name="_Hlk40379593"/>
      <w:r w:rsidRPr="00E93F01">
        <w:rPr>
          <w:rFonts w:asciiTheme="minorHAnsi" w:hAnsiTheme="minorHAnsi" w:cstheme="minorHAnsi"/>
          <w:b/>
          <w:bCs/>
          <w:color w:val="000000" w:themeColor="text1"/>
          <w:sz w:val="24"/>
          <w:szCs w:val="24"/>
        </w:rPr>
        <w:t xml:space="preserve">With the </w:t>
      </w:r>
      <w:r w:rsidRPr="0090573C">
        <w:rPr>
          <w:rFonts w:asciiTheme="minorHAnsi" w:hAnsiTheme="minorHAnsi" w:cstheme="minorHAnsi"/>
          <w:b/>
          <w:bCs/>
          <w:sz w:val="24"/>
          <w:szCs w:val="24"/>
        </w:rPr>
        <w:t xml:space="preserve">return of </w:t>
      </w:r>
      <w:r w:rsidR="00FF550C" w:rsidRPr="0090573C">
        <w:rPr>
          <w:rFonts w:asciiTheme="minorHAnsi" w:hAnsiTheme="minorHAnsi" w:cstheme="minorHAnsi"/>
          <w:b/>
          <w:bCs/>
          <w:sz w:val="24"/>
          <w:szCs w:val="24"/>
        </w:rPr>
        <w:t xml:space="preserve">all </w:t>
      </w:r>
      <w:r w:rsidRPr="0090573C">
        <w:rPr>
          <w:rFonts w:asciiTheme="minorHAnsi" w:hAnsiTheme="minorHAnsi" w:cstheme="minorHAnsi"/>
          <w:b/>
          <w:bCs/>
          <w:sz w:val="24"/>
          <w:szCs w:val="24"/>
        </w:rPr>
        <w:t xml:space="preserve">students to school from Tuesday </w:t>
      </w:r>
      <w:r w:rsidR="00FF550C" w:rsidRPr="0090573C">
        <w:rPr>
          <w:rFonts w:asciiTheme="minorHAnsi" w:hAnsiTheme="minorHAnsi" w:cstheme="minorHAnsi"/>
          <w:b/>
          <w:bCs/>
          <w:sz w:val="24"/>
          <w:szCs w:val="24"/>
        </w:rPr>
        <w:t xml:space="preserve">9 June </w:t>
      </w:r>
      <w:r w:rsidRPr="0090573C">
        <w:rPr>
          <w:rFonts w:asciiTheme="minorHAnsi" w:hAnsiTheme="minorHAnsi" w:cstheme="minorHAnsi"/>
          <w:b/>
          <w:bCs/>
          <w:sz w:val="24"/>
          <w:szCs w:val="24"/>
        </w:rPr>
        <w:t>2020</w:t>
      </w:r>
      <w:r w:rsidR="00755FE6" w:rsidRPr="0090573C">
        <w:rPr>
          <w:rFonts w:asciiTheme="minorHAnsi" w:hAnsiTheme="minorHAnsi" w:cstheme="minorHAnsi"/>
          <w:b/>
          <w:bCs/>
          <w:sz w:val="24"/>
          <w:szCs w:val="24"/>
        </w:rPr>
        <w:t>,</w:t>
      </w:r>
      <w:r w:rsidRPr="0090573C">
        <w:rPr>
          <w:rFonts w:asciiTheme="minorHAnsi" w:hAnsiTheme="minorHAnsi" w:cstheme="minorHAnsi"/>
          <w:b/>
          <w:bCs/>
          <w:sz w:val="24"/>
          <w:szCs w:val="24"/>
        </w:rPr>
        <w:t xml:space="preserve"> </w:t>
      </w:r>
      <w:r w:rsidR="002A1CA3" w:rsidRPr="0090573C">
        <w:rPr>
          <w:rFonts w:asciiTheme="minorHAnsi" w:hAnsiTheme="minorHAnsi" w:cstheme="minorHAnsi"/>
          <w:b/>
          <w:bCs/>
          <w:sz w:val="24"/>
          <w:szCs w:val="24"/>
        </w:rPr>
        <w:t xml:space="preserve">are </w:t>
      </w:r>
      <w:r w:rsidR="003C276E" w:rsidRPr="0090573C">
        <w:rPr>
          <w:rFonts w:asciiTheme="minorHAnsi" w:hAnsiTheme="minorHAnsi" w:cstheme="minorHAnsi"/>
          <w:b/>
          <w:bCs/>
          <w:sz w:val="24"/>
          <w:szCs w:val="24"/>
        </w:rPr>
        <w:t>employees</w:t>
      </w:r>
      <w:r w:rsidR="002A1CA3" w:rsidRPr="0090573C">
        <w:rPr>
          <w:rFonts w:asciiTheme="minorHAnsi" w:hAnsiTheme="minorHAnsi" w:cstheme="minorHAnsi"/>
          <w:b/>
          <w:bCs/>
          <w:sz w:val="24"/>
          <w:szCs w:val="24"/>
        </w:rPr>
        <w:t xml:space="preserve"> expected to resume duty at their school?</w:t>
      </w:r>
    </w:p>
    <w:p w14:paraId="08029E83" w14:textId="55282881" w:rsidR="002A1CA3" w:rsidRPr="00E93F01" w:rsidRDefault="002A1CA3" w:rsidP="00295021">
      <w:pPr>
        <w:ind w:left="390" w:hanging="13"/>
        <w:rPr>
          <w:rFonts w:asciiTheme="minorHAnsi" w:hAnsiTheme="minorHAnsi" w:cstheme="minorHAnsi"/>
          <w:color w:val="000000" w:themeColor="text1"/>
          <w:sz w:val="24"/>
          <w:szCs w:val="24"/>
        </w:rPr>
      </w:pPr>
      <w:r w:rsidRPr="0090573C">
        <w:rPr>
          <w:rFonts w:asciiTheme="minorHAnsi" w:hAnsiTheme="minorHAnsi" w:cstheme="minorHAnsi"/>
          <w:sz w:val="24"/>
          <w:szCs w:val="24"/>
        </w:rPr>
        <w:t>Yes</w:t>
      </w:r>
      <w:r w:rsidR="004D7A9F" w:rsidRPr="0090573C">
        <w:rPr>
          <w:rFonts w:asciiTheme="minorHAnsi" w:hAnsiTheme="minorHAnsi" w:cstheme="minorHAnsi"/>
          <w:sz w:val="24"/>
          <w:szCs w:val="24"/>
        </w:rPr>
        <w:t>. T</w:t>
      </w:r>
      <w:r w:rsidRPr="0090573C">
        <w:rPr>
          <w:rFonts w:asciiTheme="minorHAnsi" w:hAnsiTheme="minorHAnsi" w:cstheme="minorHAnsi"/>
          <w:sz w:val="24"/>
          <w:szCs w:val="24"/>
        </w:rPr>
        <w:t xml:space="preserve">he expectation is that all </w:t>
      </w:r>
      <w:r w:rsidR="004D7A9F" w:rsidRPr="0090573C">
        <w:rPr>
          <w:rFonts w:asciiTheme="minorHAnsi" w:hAnsiTheme="minorHAnsi" w:cstheme="minorHAnsi"/>
          <w:sz w:val="24"/>
          <w:szCs w:val="24"/>
        </w:rPr>
        <w:t>school-based</w:t>
      </w:r>
      <w:r w:rsidRPr="0090573C">
        <w:rPr>
          <w:rFonts w:asciiTheme="minorHAnsi" w:hAnsiTheme="minorHAnsi" w:cstheme="minorHAnsi"/>
          <w:sz w:val="24"/>
          <w:szCs w:val="24"/>
        </w:rPr>
        <w:t xml:space="preserve"> </w:t>
      </w:r>
      <w:r w:rsidR="00882631" w:rsidRPr="0090573C">
        <w:rPr>
          <w:rFonts w:asciiTheme="minorHAnsi" w:hAnsiTheme="minorHAnsi" w:cstheme="minorHAnsi"/>
          <w:sz w:val="24"/>
          <w:szCs w:val="24"/>
        </w:rPr>
        <w:t>employees</w:t>
      </w:r>
      <w:r w:rsidRPr="0090573C">
        <w:rPr>
          <w:rFonts w:asciiTheme="minorHAnsi" w:hAnsiTheme="minorHAnsi" w:cstheme="minorHAnsi"/>
          <w:sz w:val="24"/>
          <w:szCs w:val="24"/>
        </w:rPr>
        <w:t xml:space="preserve">, except those </w:t>
      </w:r>
      <w:r w:rsidR="00882631" w:rsidRPr="0090573C">
        <w:rPr>
          <w:rFonts w:asciiTheme="minorHAnsi" w:hAnsiTheme="minorHAnsi" w:cstheme="minorHAnsi"/>
          <w:sz w:val="24"/>
          <w:szCs w:val="24"/>
        </w:rPr>
        <w:t>employees</w:t>
      </w:r>
      <w:r w:rsidRPr="0090573C">
        <w:rPr>
          <w:rFonts w:asciiTheme="minorHAnsi" w:hAnsiTheme="minorHAnsi" w:cstheme="minorHAnsi"/>
          <w:sz w:val="24"/>
          <w:szCs w:val="24"/>
        </w:rPr>
        <w:t xml:space="preserve"> in the categories listed below, will attend </w:t>
      </w:r>
      <w:r w:rsidRPr="00E93F01">
        <w:rPr>
          <w:rFonts w:asciiTheme="minorHAnsi" w:hAnsiTheme="minorHAnsi" w:cstheme="minorHAnsi"/>
          <w:color w:val="000000" w:themeColor="text1"/>
          <w:sz w:val="24"/>
          <w:szCs w:val="24"/>
        </w:rPr>
        <w:t xml:space="preserve">for duty at their school in accordance with normal arrangements.  </w:t>
      </w:r>
    </w:p>
    <w:p w14:paraId="6787CD59" w14:textId="77777777" w:rsidR="002A1CA3" w:rsidRPr="00E93F01" w:rsidRDefault="002A1CA3" w:rsidP="00295021">
      <w:pPr>
        <w:ind w:left="390" w:hanging="13"/>
        <w:rPr>
          <w:rFonts w:asciiTheme="minorHAnsi" w:hAnsiTheme="minorHAnsi" w:cstheme="minorHAnsi"/>
          <w:color w:val="000000" w:themeColor="text1"/>
          <w:sz w:val="24"/>
          <w:szCs w:val="24"/>
        </w:rPr>
      </w:pPr>
    </w:p>
    <w:p w14:paraId="3158E1FA" w14:textId="5C933FDD" w:rsidR="00CD2C0E" w:rsidRPr="00E93F01" w:rsidRDefault="00CD2C0E" w:rsidP="00295021">
      <w:pPr>
        <w:pStyle w:val="Bullet1"/>
        <w:numPr>
          <w:ilvl w:val="0"/>
          <w:numId w:val="0"/>
        </w:numPr>
        <w:ind w:left="426"/>
        <w:rPr>
          <w:rFonts w:cstheme="minorHAnsi"/>
          <w:color w:val="000000" w:themeColor="text1"/>
          <w:sz w:val="24"/>
        </w:rPr>
      </w:pPr>
      <w:r w:rsidRPr="00E93F01">
        <w:rPr>
          <w:rFonts w:cstheme="minorHAnsi"/>
          <w:color w:val="000000" w:themeColor="text1"/>
          <w:sz w:val="24"/>
        </w:rPr>
        <w:t xml:space="preserve">Guidance on vulnerable </w:t>
      </w:r>
      <w:r w:rsidR="00882631" w:rsidRPr="00E93F01">
        <w:rPr>
          <w:rFonts w:cstheme="minorHAnsi"/>
          <w:color w:val="000000" w:themeColor="text1"/>
          <w:sz w:val="24"/>
        </w:rPr>
        <w:t>employees</w:t>
      </w:r>
      <w:r w:rsidRPr="00E93F01">
        <w:rPr>
          <w:rFonts w:cstheme="minorHAnsi"/>
          <w:color w:val="000000" w:themeColor="text1"/>
          <w:sz w:val="24"/>
        </w:rPr>
        <w:t xml:space="preserve"> has been updated. In line with other members of the community, teachers </w:t>
      </w:r>
      <w:r w:rsidRPr="0090573C">
        <w:rPr>
          <w:rFonts w:cstheme="minorHAnsi"/>
          <w:sz w:val="24"/>
        </w:rPr>
        <w:t xml:space="preserve">and other school </w:t>
      </w:r>
      <w:r w:rsidR="00882631" w:rsidRPr="0090573C">
        <w:rPr>
          <w:rFonts w:cstheme="minorHAnsi"/>
          <w:sz w:val="24"/>
        </w:rPr>
        <w:t>employees</w:t>
      </w:r>
      <w:r w:rsidRPr="0090573C">
        <w:rPr>
          <w:rFonts w:cstheme="minorHAnsi"/>
          <w:sz w:val="24"/>
        </w:rPr>
        <w:t xml:space="preserve"> may be at greater risk of more serious illness if they are infected with</w:t>
      </w:r>
      <w:r w:rsidR="00755FE6" w:rsidRPr="0090573C">
        <w:rPr>
          <w:rFonts w:cstheme="minorHAnsi"/>
          <w:sz w:val="24"/>
        </w:rPr>
        <w:t xml:space="preserve"> coronavirus</w:t>
      </w:r>
      <w:r w:rsidRPr="0090573C">
        <w:rPr>
          <w:rFonts w:cstheme="minorHAnsi"/>
          <w:sz w:val="24"/>
        </w:rPr>
        <w:t xml:space="preserve"> </w:t>
      </w:r>
      <w:r w:rsidR="00755FE6" w:rsidRPr="0090573C">
        <w:rPr>
          <w:rFonts w:cstheme="minorHAnsi"/>
          <w:sz w:val="24"/>
        </w:rPr>
        <w:t>(</w:t>
      </w:r>
      <w:r w:rsidRPr="0090573C">
        <w:rPr>
          <w:rFonts w:cstheme="minorHAnsi"/>
          <w:sz w:val="24"/>
        </w:rPr>
        <w:t>COVID-19</w:t>
      </w:r>
      <w:r w:rsidR="00755FE6" w:rsidRPr="0090573C">
        <w:rPr>
          <w:rFonts w:cstheme="minorHAnsi"/>
          <w:sz w:val="24"/>
        </w:rPr>
        <w:t>)</w:t>
      </w:r>
      <w:r w:rsidRPr="0090573C">
        <w:rPr>
          <w:rFonts w:cstheme="minorHAnsi"/>
          <w:sz w:val="24"/>
        </w:rPr>
        <w:t xml:space="preserve"> if </w:t>
      </w:r>
      <w:r w:rsidRPr="00E93F01">
        <w:rPr>
          <w:rFonts w:cstheme="minorHAnsi"/>
          <w:color w:val="000000" w:themeColor="text1"/>
          <w:sz w:val="24"/>
        </w:rPr>
        <w:t>they are:</w:t>
      </w:r>
    </w:p>
    <w:p w14:paraId="39E20737" w14:textId="77777777" w:rsidR="00CD2C0E" w:rsidRPr="00E93F01" w:rsidRDefault="00CD2C0E" w:rsidP="00295021">
      <w:pPr>
        <w:pStyle w:val="Bullet1"/>
        <w:numPr>
          <w:ilvl w:val="1"/>
          <w:numId w:val="20"/>
        </w:numPr>
        <w:rPr>
          <w:rFonts w:cstheme="minorHAnsi"/>
          <w:color w:val="000000" w:themeColor="text1"/>
          <w:sz w:val="24"/>
        </w:rPr>
      </w:pPr>
      <w:r w:rsidRPr="00E93F01">
        <w:rPr>
          <w:rFonts w:cstheme="minorHAnsi"/>
          <w:color w:val="000000" w:themeColor="text1"/>
          <w:sz w:val="24"/>
        </w:rPr>
        <w:t>aged 70 years and older</w:t>
      </w:r>
    </w:p>
    <w:p w14:paraId="2F3BA931" w14:textId="5039F08D" w:rsidR="00CD2C0E" w:rsidRPr="00E93F01" w:rsidRDefault="00CD2C0E" w:rsidP="00295021">
      <w:pPr>
        <w:pStyle w:val="Bullet1"/>
        <w:numPr>
          <w:ilvl w:val="1"/>
          <w:numId w:val="20"/>
        </w:numPr>
        <w:rPr>
          <w:rFonts w:cstheme="minorHAnsi"/>
          <w:color w:val="000000" w:themeColor="text1"/>
          <w:sz w:val="24"/>
        </w:rPr>
      </w:pPr>
      <w:r w:rsidRPr="00E93F01">
        <w:rPr>
          <w:rFonts w:cstheme="minorHAnsi"/>
          <w:color w:val="000000" w:themeColor="text1"/>
          <w:sz w:val="24"/>
        </w:rPr>
        <w:t xml:space="preserve">aged 65 years and older and with chronic medical conditions </w:t>
      </w:r>
    </w:p>
    <w:p w14:paraId="1ED678F8" w14:textId="77777777" w:rsidR="00CD2C0E" w:rsidRPr="00E93F01" w:rsidRDefault="00CD2C0E" w:rsidP="00295021">
      <w:pPr>
        <w:pStyle w:val="Bullet1"/>
        <w:numPr>
          <w:ilvl w:val="1"/>
          <w:numId w:val="20"/>
        </w:numPr>
        <w:rPr>
          <w:rFonts w:cstheme="minorHAnsi"/>
          <w:color w:val="000000" w:themeColor="text1"/>
          <w:sz w:val="24"/>
        </w:rPr>
      </w:pPr>
      <w:r w:rsidRPr="00E93F01">
        <w:rPr>
          <w:rFonts w:cstheme="minorHAnsi"/>
          <w:color w:val="000000" w:themeColor="text1"/>
          <w:sz w:val="24"/>
        </w:rPr>
        <w:t>of any age and have a compromised immune system</w:t>
      </w:r>
    </w:p>
    <w:p w14:paraId="24EB9677" w14:textId="77777777" w:rsidR="00CD2C0E" w:rsidRPr="00E93F01" w:rsidRDefault="00CD2C0E" w:rsidP="00295021">
      <w:pPr>
        <w:pStyle w:val="Bullet1"/>
        <w:numPr>
          <w:ilvl w:val="1"/>
          <w:numId w:val="20"/>
        </w:numPr>
        <w:rPr>
          <w:rFonts w:cstheme="minorHAnsi"/>
          <w:color w:val="000000" w:themeColor="text1"/>
          <w:sz w:val="24"/>
        </w:rPr>
      </w:pPr>
      <w:r w:rsidRPr="00E93F01">
        <w:rPr>
          <w:rFonts w:cstheme="minorHAnsi"/>
          <w:color w:val="000000" w:themeColor="text1"/>
          <w:sz w:val="24"/>
        </w:rPr>
        <w:t>Aboriginal and Torres Strait Islander and are aged over 50 years and with one or more chronic medical conditions.</w:t>
      </w:r>
    </w:p>
    <w:p w14:paraId="386CA76A" w14:textId="59CE27FD" w:rsidR="0035739E" w:rsidRPr="00E93F01" w:rsidRDefault="0035739E" w:rsidP="00295021">
      <w:pPr>
        <w:ind w:left="390" w:hanging="13"/>
        <w:rPr>
          <w:rFonts w:asciiTheme="minorHAnsi" w:hAnsiTheme="minorHAnsi" w:cstheme="minorHAnsi"/>
          <w:color w:val="000000" w:themeColor="text1"/>
          <w:sz w:val="24"/>
          <w:szCs w:val="24"/>
        </w:rPr>
      </w:pPr>
      <w:bookmarkStart w:id="2" w:name="_Hlk40478183"/>
      <w:r w:rsidRPr="00E93F01">
        <w:rPr>
          <w:rFonts w:asciiTheme="minorHAnsi" w:hAnsiTheme="minorHAnsi" w:cstheme="minorHAnsi"/>
          <w:color w:val="000000" w:themeColor="text1"/>
          <w:sz w:val="24"/>
          <w:szCs w:val="24"/>
        </w:rPr>
        <w:t xml:space="preserve">While the risk of transmission of the virus in the Victorian community is very low, </w:t>
      </w:r>
      <w:r w:rsidR="00AD7DA0" w:rsidRPr="00E93F01">
        <w:rPr>
          <w:rFonts w:asciiTheme="minorHAnsi" w:hAnsiTheme="minorHAnsi" w:cstheme="minorHAnsi"/>
          <w:color w:val="000000" w:themeColor="text1"/>
          <w:sz w:val="24"/>
          <w:szCs w:val="24"/>
        </w:rPr>
        <w:t>teaching service</w:t>
      </w:r>
      <w:r w:rsidRPr="00E93F01">
        <w:rPr>
          <w:rFonts w:asciiTheme="minorHAnsi" w:hAnsiTheme="minorHAnsi" w:cstheme="minorHAnsi"/>
          <w:color w:val="000000" w:themeColor="text1"/>
          <w:sz w:val="24"/>
          <w:szCs w:val="24"/>
        </w:rPr>
        <w:t xml:space="preserve"> </w:t>
      </w:r>
      <w:r w:rsidR="00882631" w:rsidRPr="00E93F01">
        <w:rPr>
          <w:rFonts w:asciiTheme="minorHAnsi" w:hAnsiTheme="minorHAnsi" w:cstheme="minorHAnsi"/>
          <w:color w:val="000000" w:themeColor="text1"/>
          <w:sz w:val="24"/>
          <w:szCs w:val="24"/>
        </w:rPr>
        <w:t>employees</w:t>
      </w:r>
      <w:r w:rsidRPr="00E93F01">
        <w:rPr>
          <w:rFonts w:asciiTheme="minorHAnsi" w:hAnsiTheme="minorHAnsi" w:cstheme="minorHAnsi"/>
          <w:color w:val="000000" w:themeColor="text1"/>
          <w:sz w:val="24"/>
          <w:szCs w:val="24"/>
        </w:rPr>
        <w:t xml:space="preserve"> in the above categories should individually assess appropriateness for onsite attendance at this time.</w:t>
      </w:r>
    </w:p>
    <w:p w14:paraId="3F30BB2A" w14:textId="0DADDFD6" w:rsidR="0035739E" w:rsidRPr="00E93F01" w:rsidRDefault="0035739E" w:rsidP="00295021">
      <w:pPr>
        <w:ind w:left="390" w:hanging="13"/>
        <w:rPr>
          <w:rFonts w:asciiTheme="minorHAnsi" w:eastAsiaTheme="minorHAnsi" w:hAnsiTheme="minorHAnsi" w:cstheme="minorHAnsi"/>
          <w:color w:val="000000" w:themeColor="text1"/>
          <w:sz w:val="24"/>
          <w:szCs w:val="24"/>
          <w:lang w:val="en-AU"/>
        </w:rPr>
      </w:pPr>
    </w:p>
    <w:p w14:paraId="1A848C1D" w14:textId="2F707CB3" w:rsidR="00AD7DA0" w:rsidRPr="00E93F01" w:rsidRDefault="00AD7DA0" w:rsidP="00295021">
      <w:pPr>
        <w:ind w:left="390" w:hanging="13"/>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 xml:space="preserve">Consistent with existing employment arrangements employees in the above categories, except for </w:t>
      </w:r>
      <w:r w:rsidRPr="0090573C">
        <w:rPr>
          <w:rFonts w:asciiTheme="minorHAnsi" w:hAnsiTheme="minorHAnsi" w:cstheme="minorHAnsi"/>
          <w:sz w:val="24"/>
          <w:szCs w:val="24"/>
        </w:rPr>
        <w:t>those</w:t>
      </w:r>
      <w:r w:rsidR="00755FE6" w:rsidRPr="0090573C">
        <w:rPr>
          <w:rFonts w:asciiTheme="minorHAnsi" w:hAnsiTheme="minorHAnsi" w:cstheme="minorHAnsi"/>
          <w:sz w:val="24"/>
          <w:szCs w:val="24"/>
        </w:rPr>
        <w:t xml:space="preserve"> aged</w:t>
      </w:r>
      <w:r w:rsidRPr="0090573C">
        <w:rPr>
          <w:rFonts w:asciiTheme="minorHAnsi" w:hAnsiTheme="minorHAnsi" w:cstheme="minorHAnsi"/>
          <w:sz w:val="24"/>
          <w:szCs w:val="24"/>
        </w:rPr>
        <w:t xml:space="preserve"> over 70, </w:t>
      </w:r>
      <w:r w:rsidRPr="00E93F01">
        <w:rPr>
          <w:rFonts w:asciiTheme="minorHAnsi" w:hAnsiTheme="minorHAnsi" w:cstheme="minorHAnsi"/>
          <w:color w:val="000000" w:themeColor="text1"/>
          <w:sz w:val="24"/>
          <w:szCs w:val="24"/>
        </w:rPr>
        <w:t>are required to provide a medical certificate if they are seeking to work from home.</w:t>
      </w:r>
    </w:p>
    <w:p w14:paraId="6270C00D" w14:textId="77777777" w:rsidR="00AD7DA0" w:rsidRPr="00E93F01" w:rsidRDefault="00AD7DA0" w:rsidP="00295021">
      <w:pPr>
        <w:ind w:left="390" w:hanging="13"/>
        <w:rPr>
          <w:rFonts w:asciiTheme="minorHAnsi" w:eastAsiaTheme="minorHAnsi" w:hAnsiTheme="minorHAnsi" w:cstheme="minorHAnsi"/>
          <w:color w:val="000000" w:themeColor="text1"/>
          <w:sz w:val="24"/>
          <w:szCs w:val="24"/>
          <w:lang w:val="en-AU"/>
        </w:rPr>
      </w:pPr>
    </w:p>
    <w:p w14:paraId="05172585" w14:textId="69A0F3DE" w:rsidR="00A06047" w:rsidRPr="0090573C" w:rsidRDefault="5F3C8E8B" w:rsidP="00295021">
      <w:pPr>
        <w:ind w:left="390" w:hanging="13"/>
        <w:rPr>
          <w:rFonts w:asciiTheme="minorHAnsi" w:hAnsiTheme="minorHAnsi" w:cstheme="minorBidi"/>
          <w:sz w:val="24"/>
          <w:szCs w:val="24"/>
        </w:rPr>
      </w:pPr>
      <w:r w:rsidRPr="3B7C9D54">
        <w:rPr>
          <w:rFonts w:asciiTheme="minorHAnsi" w:hAnsiTheme="minorHAnsi" w:cstheme="minorBidi"/>
          <w:color w:val="000000" w:themeColor="text1"/>
          <w:sz w:val="24"/>
          <w:szCs w:val="24"/>
        </w:rPr>
        <w:t>In line with the advice of the Victorian Chief Health Officer, employees with caring responsibilities for more vulnerable members of the community will be able to safely resume work on</w:t>
      </w:r>
      <w:r w:rsidR="54D1D87B" w:rsidRPr="3B7C9D54">
        <w:rPr>
          <w:rFonts w:asciiTheme="minorHAnsi" w:hAnsiTheme="minorHAnsi" w:cstheme="minorBidi"/>
          <w:color w:val="000000" w:themeColor="text1"/>
          <w:sz w:val="24"/>
          <w:szCs w:val="24"/>
        </w:rPr>
        <w:t>-</w:t>
      </w:r>
      <w:r w:rsidRPr="3B7C9D54">
        <w:rPr>
          <w:rFonts w:asciiTheme="minorHAnsi" w:hAnsiTheme="minorHAnsi" w:cstheme="minorBidi"/>
          <w:color w:val="000000" w:themeColor="text1"/>
          <w:sz w:val="24"/>
          <w:szCs w:val="24"/>
        </w:rPr>
        <w:t xml:space="preserve">site. </w:t>
      </w:r>
      <w:r w:rsidR="009D3285">
        <w:rPr>
          <w:rFonts w:asciiTheme="minorHAnsi" w:hAnsiTheme="minorHAnsi" w:cstheme="minorBidi"/>
          <w:color w:val="000000" w:themeColor="text1"/>
          <w:sz w:val="24"/>
          <w:szCs w:val="24"/>
        </w:rPr>
        <w:t>Like all staff, these</w:t>
      </w:r>
      <w:r w:rsidRPr="3B7C9D54">
        <w:rPr>
          <w:rFonts w:asciiTheme="minorHAnsi" w:hAnsiTheme="minorHAnsi" w:cstheme="minorBidi"/>
          <w:color w:val="000000" w:themeColor="text1"/>
          <w:sz w:val="24"/>
          <w:szCs w:val="24"/>
        </w:rPr>
        <w:t xml:space="preserve"> employees </w:t>
      </w:r>
      <w:r w:rsidRPr="0090573C">
        <w:rPr>
          <w:rFonts w:asciiTheme="minorHAnsi" w:hAnsiTheme="minorHAnsi" w:cstheme="minorBidi"/>
          <w:sz w:val="24"/>
          <w:szCs w:val="24"/>
        </w:rPr>
        <w:t xml:space="preserve">should be encouraged to maintain </w:t>
      </w:r>
      <w:proofErr w:type="gramStart"/>
      <w:r w:rsidR="7149D300" w:rsidRPr="0090573C">
        <w:rPr>
          <w:rFonts w:asciiTheme="minorHAnsi" w:hAnsiTheme="minorHAnsi" w:cstheme="minorBidi"/>
          <w:sz w:val="24"/>
          <w:szCs w:val="24"/>
        </w:rPr>
        <w:t>a</w:t>
      </w:r>
      <w:r w:rsidR="602EA39F" w:rsidRPr="0090573C">
        <w:rPr>
          <w:rFonts w:asciiTheme="minorHAnsi" w:hAnsiTheme="minorHAnsi" w:cstheme="minorBidi"/>
          <w:sz w:val="24"/>
          <w:szCs w:val="24"/>
        </w:rPr>
        <w:t xml:space="preserve"> distance</w:t>
      </w:r>
      <w:r w:rsidR="670B815B" w:rsidRPr="0090573C">
        <w:rPr>
          <w:rFonts w:asciiTheme="minorHAnsi" w:hAnsiTheme="minorHAnsi" w:cstheme="minorBidi"/>
          <w:sz w:val="24"/>
          <w:szCs w:val="24"/>
        </w:rPr>
        <w:t xml:space="preserve"> of 1.5</w:t>
      </w:r>
      <w:proofErr w:type="gramEnd"/>
      <w:r w:rsidR="670B815B" w:rsidRPr="0090573C">
        <w:rPr>
          <w:rFonts w:asciiTheme="minorHAnsi" w:hAnsiTheme="minorHAnsi" w:cstheme="minorBidi"/>
          <w:sz w:val="24"/>
          <w:szCs w:val="24"/>
        </w:rPr>
        <w:t xml:space="preserve"> metres</w:t>
      </w:r>
      <w:r w:rsidRPr="0090573C">
        <w:rPr>
          <w:rFonts w:asciiTheme="minorHAnsi" w:hAnsiTheme="minorHAnsi" w:cstheme="minorBidi"/>
          <w:sz w:val="24"/>
          <w:szCs w:val="24"/>
        </w:rPr>
        <w:t xml:space="preserve"> from other adult</w:t>
      </w:r>
      <w:r w:rsidR="5CFE2A22" w:rsidRPr="0090573C">
        <w:rPr>
          <w:rFonts w:asciiTheme="minorHAnsi" w:hAnsiTheme="minorHAnsi" w:cstheme="minorBidi"/>
          <w:sz w:val="24"/>
          <w:szCs w:val="24"/>
        </w:rPr>
        <w:t>s</w:t>
      </w:r>
      <w:r w:rsidR="0E3439FC" w:rsidRPr="0090573C">
        <w:rPr>
          <w:rFonts w:asciiTheme="minorHAnsi" w:hAnsiTheme="minorHAnsi" w:cstheme="minorBidi"/>
          <w:sz w:val="24"/>
          <w:szCs w:val="24"/>
        </w:rPr>
        <w:t xml:space="preserve"> and </w:t>
      </w:r>
      <w:r w:rsidR="00A2323B" w:rsidRPr="0090573C">
        <w:rPr>
          <w:rFonts w:asciiTheme="minorHAnsi" w:hAnsiTheme="minorHAnsi" w:cstheme="minorBidi"/>
          <w:sz w:val="24"/>
          <w:szCs w:val="24"/>
        </w:rPr>
        <w:t>practice</w:t>
      </w:r>
      <w:r w:rsidR="0E3439FC" w:rsidRPr="0090573C">
        <w:rPr>
          <w:rFonts w:asciiTheme="minorHAnsi" w:hAnsiTheme="minorHAnsi" w:cstheme="minorBidi"/>
          <w:sz w:val="24"/>
          <w:szCs w:val="24"/>
        </w:rPr>
        <w:t xml:space="preserve"> good hand hygiene throughout the day </w:t>
      </w:r>
      <w:r w:rsidR="00A06047" w:rsidRPr="0090573C">
        <w:rPr>
          <w:rFonts w:asciiTheme="minorHAnsi" w:hAnsiTheme="minorHAnsi" w:cstheme="minorBidi"/>
          <w:sz w:val="24"/>
          <w:szCs w:val="24"/>
        </w:rPr>
        <w:t>by taking the following actions:</w:t>
      </w:r>
    </w:p>
    <w:p w14:paraId="640724EC" w14:textId="77777777" w:rsidR="00A06047" w:rsidRPr="0090573C" w:rsidRDefault="00A06047" w:rsidP="00295021">
      <w:pPr>
        <w:ind w:left="390" w:hanging="13"/>
        <w:rPr>
          <w:rFonts w:asciiTheme="minorHAnsi" w:hAnsiTheme="minorHAnsi" w:cstheme="minorBidi"/>
          <w:sz w:val="24"/>
          <w:szCs w:val="24"/>
        </w:rPr>
      </w:pPr>
    </w:p>
    <w:p w14:paraId="459A43B6" w14:textId="77777777" w:rsidR="008D7125" w:rsidRPr="0090573C" w:rsidRDefault="008D7125" w:rsidP="00295021">
      <w:pPr>
        <w:pStyle w:val="ListParagraph"/>
        <w:numPr>
          <w:ilvl w:val="0"/>
          <w:numId w:val="26"/>
        </w:numPr>
        <w:rPr>
          <w:rFonts w:asciiTheme="minorHAnsi" w:hAnsiTheme="minorHAnsi" w:cstheme="minorBidi"/>
          <w:sz w:val="24"/>
          <w:szCs w:val="24"/>
        </w:rPr>
      </w:pPr>
      <w:r w:rsidRPr="0090573C">
        <w:rPr>
          <w:rFonts w:asciiTheme="minorHAnsi" w:hAnsiTheme="minorHAnsi" w:cstheme="minorBidi"/>
          <w:sz w:val="24"/>
          <w:szCs w:val="24"/>
        </w:rPr>
        <w:t xml:space="preserve">Wash hands often with soap and water for at least 20 seconds, especially after being in a public place, or after blowing their nose, coughing, sneezing, or using the toilet. If soap and water are not readily available, they should use a hand </w:t>
      </w:r>
      <w:proofErr w:type="spellStart"/>
      <w:r w:rsidRPr="0090573C">
        <w:rPr>
          <w:rFonts w:asciiTheme="minorHAnsi" w:hAnsiTheme="minorHAnsi" w:cstheme="minorBidi"/>
          <w:sz w:val="24"/>
          <w:szCs w:val="24"/>
        </w:rPr>
        <w:t>sanitiser</w:t>
      </w:r>
      <w:proofErr w:type="spellEnd"/>
      <w:r w:rsidRPr="0090573C">
        <w:rPr>
          <w:rFonts w:asciiTheme="minorHAnsi" w:hAnsiTheme="minorHAnsi" w:cstheme="minorBidi"/>
          <w:sz w:val="24"/>
          <w:szCs w:val="24"/>
        </w:rPr>
        <w:t xml:space="preserve"> that contains at least 60 percent alcohol. </w:t>
      </w:r>
    </w:p>
    <w:p w14:paraId="4A247156" w14:textId="77777777" w:rsidR="008D7125" w:rsidRPr="0090573C" w:rsidRDefault="008D7125" w:rsidP="00295021">
      <w:pPr>
        <w:pStyle w:val="ListParagraph"/>
        <w:numPr>
          <w:ilvl w:val="0"/>
          <w:numId w:val="26"/>
        </w:numPr>
        <w:rPr>
          <w:rFonts w:asciiTheme="minorHAnsi" w:hAnsiTheme="minorHAnsi" w:cstheme="minorBidi"/>
          <w:sz w:val="24"/>
          <w:szCs w:val="24"/>
        </w:rPr>
      </w:pPr>
      <w:r w:rsidRPr="0090573C">
        <w:rPr>
          <w:rFonts w:asciiTheme="minorHAnsi" w:hAnsiTheme="minorHAnsi" w:cstheme="minorBidi"/>
          <w:sz w:val="24"/>
          <w:szCs w:val="24"/>
        </w:rPr>
        <w:t xml:space="preserve">They should avoid touching their eyes, nose, and mouth with unwashed hands and cover their nose and mouth with a tissue when they cough or sneeze. </w:t>
      </w:r>
    </w:p>
    <w:p w14:paraId="731CD05F" w14:textId="77777777" w:rsidR="008D7125" w:rsidRPr="0090573C" w:rsidRDefault="008D7125" w:rsidP="00295021">
      <w:pPr>
        <w:pStyle w:val="ListParagraph"/>
        <w:numPr>
          <w:ilvl w:val="0"/>
          <w:numId w:val="26"/>
        </w:numPr>
        <w:rPr>
          <w:rFonts w:asciiTheme="minorHAnsi" w:hAnsiTheme="minorHAnsi" w:cstheme="minorHAnsi"/>
          <w:sz w:val="24"/>
          <w:szCs w:val="24"/>
        </w:rPr>
      </w:pPr>
      <w:r w:rsidRPr="0090573C">
        <w:rPr>
          <w:rFonts w:asciiTheme="minorHAnsi" w:hAnsiTheme="minorHAnsi" w:cstheme="minorBidi"/>
          <w:sz w:val="24"/>
          <w:szCs w:val="24"/>
        </w:rPr>
        <w:t>If they don’t have a tissue, they should cough or sneeze into their upper sleeve or elbow.</w:t>
      </w:r>
    </w:p>
    <w:p w14:paraId="0BB0135F" w14:textId="77777777" w:rsidR="0035739E" w:rsidRPr="00E93F01" w:rsidRDefault="0035739E" w:rsidP="00295021">
      <w:pPr>
        <w:ind w:left="390" w:hanging="13"/>
        <w:rPr>
          <w:rFonts w:asciiTheme="minorHAnsi" w:hAnsiTheme="minorHAnsi" w:cstheme="minorHAnsi"/>
          <w:color w:val="000000" w:themeColor="text1"/>
          <w:sz w:val="24"/>
          <w:szCs w:val="24"/>
        </w:rPr>
      </w:pPr>
    </w:p>
    <w:p w14:paraId="64689769" w14:textId="0A7DD2CD" w:rsidR="003B710B" w:rsidRPr="00E93F01" w:rsidRDefault="003B710B" w:rsidP="00295021">
      <w:pPr>
        <w:ind w:left="390" w:hanging="13"/>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See FAQ 2</w:t>
      </w:r>
      <w:r w:rsidR="00680BA8" w:rsidRPr="00E93F01">
        <w:rPr>
          <w:rFonts w:asciiTheme="minorHAnsi" w:hAnsiTheme="minorHAnsi" w:cstheme="minorHAnsi"/>
          <w:color w:val="000000" w:themeColor="text1"/>
          <w:sz w:val="24"/>
          <w:szCs w:val="24"/>
        </w:rPr>
        <w:t>4</w:t>
      </w:r>
      <w:r w:rsidRPr="00E93F01">
        <w:rPr>
          <w:rFonts w:asciiTheme="minorHAnsi" w:hAnsiTheme="minorHAnsi" w:cstheme="minorHAnsi"/>
          <w:color w:val="000000" w:themeColor="text1"/>
          <w:sz w:val="24"/>
          <w:szCs w:val="24"/>
        </w:rPr>
        <w:t xml:space="preserve"> in relation to employees who are pregnant.</w:t>
      </w:r>
    </w:p>
    <w:bookmarkEnd w:id="0"/>
    <w:bookmarkEnd w:id="2"/>
    <w:p w14:paraId="4041CBAC" w14:textId="77777777" w:rsidR="00295021" w:rsidRDefault="00295021" w:rsidP="00295021">
      <w:pPr>
        <w:widowControl/>
        <w:autoSpaceDE/>
        <w:autoSpaceDN/>
        <w:spacing w:after="160" w:line="259" w:lineRule="auto"/>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br w:type="page"/>
      </w:r>
    </w:p>
    <w:p w14:paraId="60B1C8C9" w14:textId="17375197" w:rsidR="002A1CA3" w:rsidRPr="00E93F01" w:rsidRDefault="002A1CA3" w:rsidP="00295021">
      <w:pPr>
        <w:pStyle w:val="ListParagraph"/>
        <w:numPr>
          <w:ilvl w:val="0"/>
          <w:numId w:val="15"/>
        </w:numPr>
        <w:rPr>
          <w:rFonts w:asciiTheme="minorHAnsi" w:hAnsiTheme="minorHAnsi" w:cstheme="minorHAnsi"/>
          <w:b/>
          <w:bCs/>
          <w:color w:val="000000" w:themeColor="text1"/>
          <w:sz w:val="24"/>
          <w:szCs w:val="24"/>
        </w:rPr>
      </w:pPr>
      <w:r w:rsidRPr="00E93F01">
        <w:rPr>
          <w:rFonts w:asciiTheme="minorHAnsi" w:hAnsiTheme="minorHAnsi" w:cstheme="minorHAnsi"/>
          <w:b/>
          <w:bCs/>
          <w:color w:val="000000" w:themeColor="text1"/>
          <w:sz w:val="24"/>
          <w:szCs w:val="24"/>
        </w:rPr>
        <w:lastRenderedPageBreak/>
        <w:t xml:space="preserve">Will normal attendance arrangements apply when staff return to working </w:t>
      </w:r>
      <w:r w:rsidR="00114544" w:rsidRPr="00E93F01">
        <w:rPr>
          <w:rFonts w:asciiTheme="minorHAnsi" w:hAnsiTheme="minorHAnsi" w:cstheme="minorHAnsi"/>
          <w:b/>
          <w:bCs/>
          <w:color w:val="000000" w:themeColor="text1"/>
          <w:sz w:val="24"/>
          <w:szCs w:val="24"/>
        </w:rPr>
        <w:t>at</w:t>
      </w:r>
      <w:r w:rsidRPr="00E93F01">
        <w:rPr>
          <w:rFonts w:asciiTheme="minorHAnsi" w:hAnsiTheme="minorHAnsi" w:cstheme="minorHAnsi"/>
          <w:b/>
          <w:bCs/>
          <w:color w:val="000000" w:themeColor="text1"/>
          <w:sz w:val="24"/>
          <w:szCs w:val="24"/>
        </w:rPr>
        <w:t xml:space="preserve"> school?</w:t>
      </w:r>
    </w:p>
    <w:p w14:paraId="1F70A7FB" w14:textId="68D71BFF" w:rsidR="002A1CA3" w:rsidRPr="00E93F01" w:rsidRDefault="002A1CA3" w:rsidP="00295021">
      <w:pPr>
        <w:ind w:left="390" w:hanging="13"/>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 xml:space="preserve">Yes. The normal attendance requirements as set out in the </w:t>
      </w:r>
      <w:r w:rsidRPr="00E93F01">
        <w:rPr>
          <w:rFonts w:asciiTheme="minorHAnsi" w:hAnsiTheme="minorHAnsi" w:cstheme="minorHAnsi"/>
          <w:i/>
          <w:iCs/>
          <w:color w:val="000000" w:themeColor="text1"/>
          <w:sz w:val="24"/>
          <w:szCs w:val="24"/>
        </w:rPr>
        <w:t>V</w:t>
      </w:r>
      <w:r w:rsidR="00114544" w:rsidRPr="00E93F01">
        <w:rPr>
          <w:rFonts w:asciiTheme="minorHAnsi" w:hAnsiTheme="minorHAnsi" w:cstheme="minorHAnsi"/>
          <w:i/>
          <w:iCs/>
          <w:color w:val="000000" w:themeColor="text1"/>
          <w:sz w:val="24"/>
          <w:szCs w:val="24"/>
        </w:rPr>
        <w:t xml:space="preserve">ictorian </w:t>
      </w:r>
      <w:r w:rsidRPr="00E93F01">
        <w:rPr>
          <w:rFonts w:asciiTheme="minorHAnsi" w:hAnsiTheme="minorHAnsi" w:cstheme="minorHAnsi"/>
          <w:i/>
          <w:iCs/>
          <w:color w:val="000000" w:themeColor="text1"/>
          <w:sz w:val="24"/>
          <w:szCs w:val="24"/>
        </w:rPr>
        <w:t>G</w:t>
      </w:r>
      <w:r w:rsidR="00114544" w:rsidRPr="00E93F01">
        <w:rPr>
          <w:rFonts w:asciiTheme="minorHAnsi" w:hAnsiTheme="minorHAnsi" w:cstheme="minorHAnsi"/>
          <w:i/>
          <w:iCs/>
          <w:color w:val="000000" w:themeColor="text1"/>
          <w:sz w:val="24"/>
          <w:szCs w:val="24"/>
        </w:rPr>
        <w:t xml:space="preserve">overnment </w:t>
      </w:r>
      <w:r w:rsidRPr="00E93F01">
        <w:rPr>
          <w:rFonts w:asciiTheme="minorHAnsi" w:hAnsiTheme="minorHAnsi" w:cstheme="minorHAnsi"/>
          <w:i/>
          <w:iCs/>
          <w:color w:val="000000" w:themeColor="text1"/>
          <w:sz w:val="24"/>
          <w:szCs w:val="24"/>
        </w:rPr>
        <w:t>S</w:t>
      </w:r>
      <w:r w:rsidR="00114544" w:rsidRPr="00E93F01">
        <w:rPr>
          <w:rFonts w:asciiTheme="minorHAnsi" w:hAnsiTheme="minorHAnsi" w:cstheme="minorHAnsi"/>
          <w:i/>
          <w:iCs/>
          <w:color w:val="000000" w:themeColor="text1"/>
          <w:sz w:val="24"/>
          <w:szCs w:val="24"/>
        </w:rPr>
        <w:t>chools Agreement</w:t>
      </w:r>
      <w:r w:rsidRPr="00E93F01">
        <w:rPr>
          <w:rFonts w:asciiTheme="minorHAnsi" w:hAnsiTheme="minorHAnsi" w:cstheme="minorHAnsi"/>
          <w:i/>
          <w:iCs/>
          <w:color w:val="000000" w:themeColor="text1"/>
          <w:sz w:val="24"/>
          <w:szCs w:val="24"/>
        </w:rPr>
        <w:t xml:space="preserve"> 2017</w:t>
      </w:r>
      <w:r w:rsidRPr="00E93F01">
        <w:rPr>
          <w:rFonts w:asciiTheme="minorHAnsi" w:hAnsiTheme="minorHAnsi" w:cstheme="minorHAnsi"/>
          <w:color w:val="000000" w:themeColor="text1"/>
          <w:sz w:val="24"/>
          <w:szCs w:val="24"/>
        </w:rPr>
        <w:t xml:space="preserve"> will apply. It is possible that within these requirements staggered starting times may be implemented to ensure </w:t>
      </w:r>
      <w:r w:rsidRPr="0090573C">
        <w:rPr>
          <w:rFonts w:asciiTheme="minorHAnsi" w:hAnsiTheme="minorHAnsi" w:cstheme="minorHAnsi"/>
          <w:sz w:val="24"/>
          <w:szCs w:val="24"/>
        </w:rPr>
        <w:t xml:space="preserve">appropriate </w:t>
      </w:r>
      <w:r w:rsidR="0091021C" w:rsidRPr="0090573C">
        <w:rPr>
          <w:rFonts w:asciiTheme="minorHAnsi" w:hAnsiTheme="minorHAnsi" w:cstheme="minorHAnsi"/>
          <w:sz w:val="24"/>
          <w:szCs w:val="24"/>
        </w:rPr>
        <w:t>physical</w:t>
      </w:r>
      <w:r w:rsidRPr="0090573C">
        <w:rPr>
          <w:rFonts w:asciiTheme="minorHAnsi" w:hAnsiTheme="minorHAnsi" w:cstheme="minorHAnsi"/>
          <w:sz w:val="24"/>
          <w:szCs w:val="24"/>
        </w:rPr>
        <w:t xml:space="preserve"> distancing </w:t>
      </w:r>
      <w:r w:rsidRPr="00E93F01">
        <w:rPr>
          <w:rFonts w:asciiTheme="minorHAnsi" w:hAnsiTheme="minorHAnsi" w:cstheme="minorHAnsi"/>
          <w:color w:val="000000" w:themeColor="text1"/>
          <w:sz w:val="24"/>
          <w:szCs w:val="24"/>
        </w:rPr>
        <w:t xml:space="preserve">requirements are maintained during </w:t>
      </w:r>
      <w:r w:rsidR="00114544" w:rsidRPr="00E93F01">
        <w:rPr>
          <w:rFonts w:asciiTheme="minorHAnsi" w:hAnsiTheme="minorHAnsi" w:cstheme="minorHAnsi"/>
          <w:color w:val="000000" w:themeColor="text1"/>
          <w:sz w:val="24"/>
          <w:szCs w:val="24"/>
        </w:rPr>
        <w:t xml:space="preserve">student </w:t>
      </w:r>
      <w:r w:rsidRPr="00E93F01">
        <w:rPr>
          <w:rFonts w:asciiTheme="minorHAnsi" w:hAnsiTheme="minorHAnsi" w:cstheme="minorHAnsi"/>
          <w:color w:val="000000" w:themeColor="text1"/>
          <w:sz w:val="24"/>
          <w:szCs w:val="24"/>
        </w:rPr>
        <w:t>drop-off and pick-up times.</w:t>
      </w:r>
    </w:p>
    <w:p w14:paraId="2125FBAC" w14:textId="77777777" w:rsidR="00114544" w:rsidRPr="00E93F01" w:rsidRDefault="00114544" w:rsidP="00295021">
      <w:pPr>
        <w:ind w:left="390" w:hanging="13"/>
        <w:rPr>
          <w:rFonts w:asciiTheme="minorHAnsi" w:hAnsiTheme="minorHAnsi" w:cstheme="minorHAnsi"/>
          <w:color w:val="000000" w:themeColor="text1"/>
          <w:sz w:val="24"/>
          <w:szCs w:val="24"/>
        </w:rPr>
      </w:pPr>
    </w:p>
    <w:p w14:paraId="3FE8FD4F" w14:textId="06E25A4F" w:rsidR="002A1CA3" w:rsidRPr="00E93F01" w:rsidRDefault="002A1CA3" w:rsidP="00295021">
      <w:pPr>
        <w:ind w:left="390" w:hanging="13"/>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For full</w:t>
      </w:r>
      <w:r w:rsidR="009F6725">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 xml:space="preserve">time teachers this means attendance for a minimum of seven hours daily commencing no less </w:t>
      </w:r>
      <w:r w:rsidRPr="0090573C">
        <w:rPr>
          <w:rFonts w:asciiTheme="minorHAnsi" w:hAnsiTheme="minorHAnsi" w:cstheme="minorHAnsi"/>
          <w:sz w:val="24"/>
          <w:szCs w:val="24"/>
        </w:rPr>
        <w:t xml:space="preserve">than </w:t>
      </w:r>
      <w:r w:rsidR="009F6725" w:rsidRPr="0090573C">
        <w:rPr>
          <w:rFonts w:asciiTheme="minorHAnsi" w:hAnsiTheme="minorHAnsi" w:cstheme="minorHAnsi"/>
          <w:sz w:val="24"/>
          <w:szCs w:val="24"/>
        </w:rPr>
        <w:t>10</w:t>
      </w:r>
      <w:r w:rsidRPr="0090573C">
        <w:rPr>
          <w:rFonts w:asciiTheme="minorHAnsi" w:hAnsiTheme="minorHAnsi" w:cstheme="minorHAnsi"/>
          <w:sz w:val="24"/>
          <w:szCs w:val="24"/>
        </w:rPr>
        <w:t xml:space="preserve"> minutes </w:t>
      </w:r>
      <w:r w:rsidRPr="00E93F01">
        <w:rPr>
          <w:rFonts w:asciiTheme="minorHAnsi" w:hAnsiTheme="minorHAnsi" w:cstheme="minorHAnsi"/>
          <w:color w:val="000000" w:themeColor="text1"/>
          <w:sz w:val="24"/>
          <w:szCs w:val="24"/>
        </w:rPr>
        <w:t>before the morning pupil instructional session unless otherwise agreed between the principal</w:t>
      </w:r>
      <w:r w:rsidR="00114544" w:rsidRPr="00E93F01">
        <w:rPr>
          <w:rFonts w:asciiTheme="minorHAnsi" w:hAnsiTheme="minorHAnsi" w:cstheme="minorHAnsi"/>
          <w:color w:val="000000" w:themeColor="text1"/>
          <w:sz w:val="24"/>
          <w:szCs w:val="24"/>
        </w:rPr>
        <w:t xml:space="preserve"> </w:t>
      </w:r>
      <w:r w:rsidRPr="00E93F01">
        <w:rPr>
          <w:rFonts w:asciiTheme="minorHAnsi" w:hAnsiTheme="minorHAnsi" w:cstheme="minorHAnsi"/>
          <w:color w:val="000000" w:themeColor="text1"/>
          <w:sz w:val="24"/>
          <w:szCs w:val="24"/>
        </w:rPr>
        <w:t>and a teacher. In addition, teachers may be required to undertake other duties for up to three hours per week.</w:t>
      </w:r>
    </w:p>
    <w:p w14:paraId="684A9138" w14:textId="77777777" w:rsidR="002A1CA3" w:rsidRPr="00E93F01" w:rsidRDefault="002A1CA3" w:rsidP="00295021">
      <w:pPr>
        <w:ind w:left="390" w:hanging="13"/>
        <w:rPr>
          <w:rFonts w:asciiTheme="minorHAnsi" w:hAnsiTheme="minorHAnsi" w:cstheme="minorHAnsi"/>
          <w:color w:val="000000" w:themeColor="text1"/>
          <w:sz w:val="24"/>
          <w:szCs w:val="24"/>
        </w:rPr>
      </w:pPr>
    </w:p>
    <w:p w14:paraId="0FB2032A" w14:textId="4D4641A5" w:rsidR="002A1CA3" w:rsidRPr="00E93F01" w:rsidRDefault="002A1CA3" w:rsidP="00295021">
      <w:pPr>
        <w:ind w:left="390" w:hanging="13"/>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For full</w:t>
      </w:r>
      <w:r w:rsidR="009F6725">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time education support class employees</w:t>
      </w:r>
      <w:r w:rsidR="00442663">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 xml:space="preserve"> this means 7.6 hours daily attendance between 8am and 6pm from Monday to Friday.</w:t>
      </w:r>
    </w:p>
    <w:bookmarkEnd w:id="1"/>
    <w:p w14:paraId="1FD04666" w14:textId="77777777" w:rsidR="00AD7DA0" w:rsidRPr="00E93F01" w:rsidRDefault="00AD7DA0" w:rsidP="00295021">
      <w:pPr>
        <w:ind w:left="390" w:hanging="13"/>
        <w:rPr>
          <w:rFonts w:asciiTheme="minorHAnsi" w:hAnsiTheme="minorHAnsi" w:cstheme="minorHAnsi"/>
          <w:color w:val="000000" w:themeColor="text1"/>
          <w:sz w:val="24"/>
          <w:szCs w:val="24"/>
        </w:rPr>
      </w:pPr>
    </w:p>
    <w:p w14:paraId="44A1C240" w14:textId="1F722748" w:rsidR="0052208D" w:rsidRPr="0090573C" w:rsidRDefault="002A1CA3" w:rsidP="00295021">
      <w:pPr>
        <w:pStyle w:val="Heading1"/>
        <w:ind w:left="426" w:hanging="426"/>
        <w:rPr>
          <w:rFonts w:asciiTheme="minorHAnsi" w:eastAsiaTheme="minorHAnsi" w:hAnsiTheme="minorHAnsi" w:cstheme="minorHAnsi"/>
          <w:sz w:val="24"/>
          <w:szCs w:val="24"/>
          <w:lang w:val="en-AU" w:eastAsia="en-AU"/>
        </w:rPr>
      </w:pPr>
      <w:r w:rsidRPr="00E93F01">
        <w:rPr>
          <w:rFonts w:asciiTheme="minorHAnsi" w:hAnsiTheme="minorHAnsi" w:cstheme="minorHAnsi"/>
          <w:color w:val="000000" w:themeColor="text1"/>
          <w:sz w:val="24"/>
          <w:szCs w:val="24"/>
        </w:rPr>
        <w:t>3.</w:t>
      </w:r>
      <w:r w:rsidR="00FF54E4" w:rsidRPr="00E93F01">
        <w:rPr>
          <w:rFonts w:asciiTheme="minorHAnsi" w:hAnsiTheme="minorHAnsi" w:cstheme="minorHAnsi"/>
          <w:color w:val="000000" w:themeColor="text1"/>
          <w:sz w:val="24"/>
          <w:szCs w:val="24"/>
        </w:rPr>
        <w:tab/>
      </w:r>
      <w:r w:rsidR="0052208D" w:rsidRPr="003A2220">
        <w:rPr>
          <w:rFonts w:asciiTheme="minorHAnsi" w:hAnsiTheme="minorHAnsi" w:cstheme="minorHAnsi"/>
          <w:sz w:val="24"/>
          <w:szCs w:val="24"/>
        </w:rPr>
        <w:t xml:space="preserve">When are employees </w:t>
      </w:r>
      <w:r w:rsidR="0052208D" w:rsidRPr="0090573C">
        <w:rPr>
          <w:rFonts w:asciiTheme="minorHAnsi" w:hAnsiTheme="minorHAnsi" w:cstheme="minorHAnsi"/>
          <w:sz w:val="24"/>
          <w:szCs w:val="24"/>
        </w:rPr>
        <w:t xml:space="preserve">required to </w:t>
      </w:r>
      <w:r w:rsidR="00442663" w:rsidRPr="0090573C">
        <w:rPr>
          <w:rFonts w:asciiTheme="minorHAnsi" w:hAnsiTheme="minorHAnsi" w:cstheme="minorHAnsi"/>
          <w:sz w:val="24"/>
          <w:szCs w:val="24"/>
        </w:rPr>
        <w:t>self-</w:t>
      </w:r>
      <w:r w:rsidR="0052208D" w:rsidRPr="0090573C">
        <w:rPr>
          <w:rFonts w:asciiTheme="minorHAnsi" w:hAnsiTheme="minorHAnsi" w:cstheme="minorHAnsi"/>
          <w:sz w:val="24"/>
          <w:szCs w:val="24"/>
        </w:rPr>
        <w:t>quarantine</w:t>
      </w:r>
      <w:r w:rsidR="00AE034A" w:rsidRPr="0090573C">
        <w:rPr>
          <w:rFonts w:asciiTheme="minorHAnsi" w:hAnsiTheme="minorHAnsi" w:cstheme="minorHAnsi"/>
          <w:sz w:val="24"/>
          <w:szCs w:val="24"/>
        </w:rPr>
        <w:t xml:space="preserve"> or </w:t>
      </w:r>
      <w:r w:rsidR="00442663" w:rsidRPr="0090573C">
        <w:rPr>
          <w:rFonts w:asciiTheme="minorHAnsi" w:hAnsiTheme="minorHAnsi" w:cstheme="minorHAnsi"/>
          <w:sz w:val="24"/>
          <w:szCs w:val="24"/>
        </w:rPr>
        <w:t>self-</w:t>
      </w:r>
      <w:r w:rsidR="00AE034A" w:rsidRPr="0090573C">
        <w:rPr>
          <w:rFonts w:asciiTheme="minorHAnsi" w:hAnsiTheme="minorHAnsi" w:cstheme="minorHAnsi"/>
          <w:sz w:val="24"/>
          <w:szCs w:val="24"/>
        </w:rPr>
        <w:t>isolate</w:t>
      </w:r>
      <w:r w:rsidR="0052208D" w:rsidRPr="0090573C">
        <w:rPr>
          <w:rFonts w:asciiTheme="minorHAnsi" w:hAnsiTheme="minorHAnsi" w:cstheme="minorHAnsi"/>
          <w:sz w:val="24"/>
          <w:szCs w:val="24"/>
        </w:rPr>
        <w:t xml:space="preserve">? </w:t>
      </w:r>
    </w:p>
    <w:p w14:paraId="3E81DE30" w14:textId="77777777" w:rsidR="001C28CA" w:rsidRDefault="001C28CA" w:rsidP="00295021">
      <w:pPr>
        <w:ind w:left="390" w:hanging="13"/>
        <w:rPr>
          <w:rFonts w:asciiTheme="minorHAnsi" w:hAnsiTheme="minorHAnsi" w:cstheme="minorBidi"/>
          <w:sz w:val="24"/>
          <w:szCs w:val="24"/>
        </w:rPr>
      </w:pPr>
      <w:bookmarkStart w:id="3" w:name="_Hlk39694607"/>
    </w:p>
    <w:p w14:paraId="4511EA80" w14:textId="77777777" w:rsidR="001C28CA" w:rsidRPr="008F6769" w:rsidRDefault="001C28CA" w:rsidP="001C28CA">
      <w:pPr>
        <w:ind w:left="390" w:hanging="13"/>
        <w:rPr>
          <w:rFonts w:asciiTheme="minorHAnsi" w:hAnsiTheme="minorHAnsi" w:cstheme="minorHAnsi"/>
          <w:sz w:val="24"/>
          <w:szCs w:val="24"/>
          <w:shd w:val="clear" w:color="auto" w:fill="FFFFFF"/>
        </w:rPr>
      </w:pPr>
      <w:r w:rsidRPr="0090573C">
        <w:rPr>
          <w:rFonts w:asciiTheme="minorHAnsi" w:hAnsiTheme="minorHAnsi" w:cstheme="minorBidi"/>
          <w:sz w:val="24"/>
          <w:szCs w:val="24"/>
        </w:rPr>
        <w:t xml:space="preserve">Employees are required to self-quarantine or self-isolate in accordance with the directions of </w:t>
      </w:r>
      <w:r w:rsidRPr="008F6769">
        <w:rPr>
          <w:rFonts w:asciiTheme="minorHAnsi" w:hAnsiTheme="minorHAnsi" w:cstheme="minorHAnsi"/>
          <w:sz w:val="24"/>
          <w:szCs w:val="24"/>
        </w:rPr>
        <w:t xml:space="preserve">Victoria’s Chief Health Officer. Information on self-quarantine or self-isolation can be found </w:t>
      </w:r>
      <w:r w:rsidRPr="00494645">
        <w:rPr>
          <w:rFonts w:asciiTheme="minorHAnsi" w:hAnsiTheme="minorHAnsi" w:cstheme="minorHAnsi"/>
          <w:sz w:val="24"/>
          <w:szCs w:val="24"/>
        </w:rPr>
        <w:t xml:space="preserve">on Department of Health and Human Services (DHHS) </w:t>
      </w:r>
      <w:r w:rsidRPr="008F6769">
        <w:rPr>
          <w:rFonts w:asciiTheme="minorHAnsi" w:hAnsiTheme="minorHAnsi" w:cstheme="minorHAnsi"/>
          <w:sz w:val="24"/>
          <w:szCs w:val="24"/>
        </w:rPr>
        <w:t xml:space="preserve">website: </w:t>
      </w:r>
      <w:hyperlink r:id="rId12" w:anchor="who-is-required-to-isolate">
        <w:r w:rsidRPr="008F6769">
          <w:rPr>
            <w:rStyle w:val="Hyperlink"/>
            <w:rFonts w:asciiTheme="minorHAnsi" w:hAnsiTheme="minorHAnsi" w:cstheme="minorHAnsi"/>
            <w:sz w:val="24"/>
            <w:szCs w:val="24"/>
          </w:rPr>
          <w:t>https://www.dhhs.vic.gov.au/self-quarantine-coronavirus-covid-19#who-is-required-to-isolate</w:t>
        </w:r>
      </w:hyperlink>
      <w:r w:rsidRPr="008F6769">
        <w:rPr>
          <w:rStyle w:val="Hyperlink"/>
          <w:rFonts w:asciiTheme="minorHAnsi" w:hAnsiTheme="minorHAnsi" w:cstheme="minorHAnsi"/>
          <w:color w:val="auto"/>
          <w:sz w:val="24"/>
          <w:szCs w:val="24"/>
        </w:rPr>
        <w:t xml:space="preserve"> </w:t>
      </w:r>
    </w:p>
    <w:p w14:paraId="5B5E0758" w14:textId="77777777" w:rsidR="001C28CA" w:rsidRPr="00852113" w:rsidRDefault="001C28CA" w:rsidP="001C28CA">
      <w:pPr>
        <w:pStyle w:val="Heading1"/>
        <w:ind w:left="426" w:hanging="426"/>
        <w:rPr>
          <w:rFonts w:asciiTheme="minorHAnsi" w:hAnsiTheme="minorHAnsi" w:cstheme="minorHAnsi"/>
          <w:sz w:val="24"/>
          <w:szCs w:val="24"/>
        </w:rPr>
      </w:pPr>
    </w:p>
    <w:p w14:paraId="414C9016" w14:textId="77777777" w:rsidR="001C28CA" w:rsidRPr="00494645" w:rsidRDefault="001C28CA" w:rsidP="001C28CA">
      <w:pPr>
        <w:ind w:left="390" w:hanging="13"/>
        <w:rPr>
          <w:rFonts w:ascii="Calibri" w:eastAsia="Calibri" w:hAnsi="Calibri" w:cs="Calibri"/>
          <w:sz w:val="24"/>
          <w:szCs w:val="24"/>
        </w:rPr>
      </w:pPr>
      <w:r w:rsidRPr="00852113">
        <w:rPr>
          <w:rFonts w:asciiTheme="minorHAnsi" w:eastAsia="Calibri" w:hAnsiTheme="minorHAnsi" w:cstheme="minorHAnsi"/>
          <w:sz w:val="24"/>
          <w:szCs w:val="24"/>
        </w:rPr>
        <w:t>If an employee is unwell – with coronavirus</w:t>
      </w:r>
      <w:r w:rsidRPr="00852113">
        <w:rPr>
          <w:rFonts w:ascii="Calibri" w:eastAsia="Calibri" w:hAnsi="Calibri" w:cs="Calibri"/>
          <w:sz w:val="24"/>
          <w:szCs w:val="24"/>
        </w:rPr>
        <w:t xml:space="preserve"> (COVID-19) or another illness – or is required </w:t>
      </w:r>
      <w:r w:rsidRPr="00494645">
        <w:rPr>
          <w:rFonts w:ascii="Calibri" w:eastAsia="Calibri" w:hAnsi="Calibri" w:cs="Calibri"/>
          <w:sz w:val="24"/>
          <w:szCs w:val="24"/>
        </w:rPr>
        <w:t xml:space="preserve">to self-quarantine or self-isolate while caring for a member of their immediate family or a household member who is unwell, they may access accrued paid personal or </w:t>
      </w:r>
      <w:proofErr w:type="spellStart"/>
      <w:r w:rsidRPr="00494645">
        <w:rPr>
          <w:rFonts w:ascii="Calibri" w:eastAsia="Calibri" w:hAnsi="Calibri" w:cs="Calibri"/>
          <w:sz w:val="24"/>
          <w:szCs w:val="24"/>
        </w:rPr>
        <w:t>carer’s</w:t>
      </w:r>
      <w:proofErr w:type="spellEnd"/>
      <w:r w:rsidRPr="00494645">
        <w:rPr>
          <w:rFonts w:ascii="Calibri" w:eastAsia="Calibri" w:hAnsi="Calibri" w:cs="Calibri"/>
          <w:sz w:val="24"/>
          <w:szCs w:val="24"/>
        </w:rPr>
        <w:t xml:space="preserve"> leave.</w:t>
      </w:r>
    </w:p>
    <w:p w14:paraId="31408305" w14:textId="77777777" w:rsidR="001C28CA" w:rsidRPr="00494645" w:rsidRDefault="001C28CA" w:rsidP="001C28CA">
      <w:pPr>
        <w:ind w:left="390" w:hanging="13"/>
        <w:rPr>
          <w:rFonts w:asciiTheme="minorHAnsi" w:hAnsiTheme="minorHAnsi" w:cstheme="minorBidi"/>
          <w:sz w:val="24"/>
          <w:szCs w:val="24"/>
        </w:rPr>
      </w:pPr>
    </w:p>
    <w:p w14:paraId="12EF274B" w14:textId="77777777" w:rsidR="001C28CA" w:rsidRPr="00494645" w:rsidRDefault="001C28CA" w:rsidP="001C28CA">
      <w:pPr>
        <w:ind w:left="390" w:hanging="13"/>
        <w:rPr>
          <w:rFonts w:asciiTheme="minorHAnsi" w:hAnsiTheme="minorHAnsi" w:cstheme="minorBidi"/>
          <w:sz w:val="24"/>
          <w:szCs w:val="24"/>
        </w:rPr>
      </w:pPr>
      <w:r w:rsidRPr="00F073D7">
        <w:rPr>
          <w:rFonts w:asciiTheme="minorHAnsi" w:hAnsiTheme="minorHAnsi" w:cstheme="minorBidi"/>
          <w:sz w:val="24"/>
          <w:szCs w:val="24"/>
        </w:rPr>
        <w:t xml:space="preserve">Up to 10 days of special paid leave may be available in circumstances where an </w:t>
      </w:r>
      <w:r w:rsidRPr="00494645">
        <w:rPr>
          <w:rFonts w:asciiTheme="minorHAnsi" w:hAnsiTheme="minorHAnsi" w:cstheme="minorBidi"/>
          <w:sz w:val="24"/>
          <w:szCs w:val="24"/>
        </w:rPr>
        <w:t xml:space="preserve">employee is feeling well but has received a direction to self-quarantine from the Chief Health Officer or relevant authority. </w:t>
      </w:r>
    </w:p>
    <w:p w14:paraId="7BC31EDE" w14:textId="77777777" w:rsidR="001C28CA" w:rsidRPr="00494645" w:rsidRDefault="001C28CA" w:rsidP="001C28CA">
      <w:pPr>
        <w:rPr>
          <w:rFonts w:asciiTheme="minorHAnsi" w:hAnsiTheme="minorHAnsi" w:cstheme="minorBidi"/>
          <w:sz w:val="24"/>
          <w:szCs w:val="24"/>
        </w:rPr>
      </w:pPr>
    </w:p>
    <w:p w14:paraId="07841473" w14:textId="77777777" w:rsidR="001C28CA" w:rsidRPr="00494645" w:rsidRDefault="001C28CA" w:rsidP="001C28CA">
      <w:pPr>
        <w:ind w:left="390" w:hanging="13"/>
        <w:rPr>
          <w:rFonts w:asciiTheme="minorHAnsi" w:hAnsiTheme="minorHAnsi" w:cstheme="minorBidi"/>
          <w:sz w:val="24"/>
          <w:szCs w:val="24"/>
        </w:rPr>
      </w:pPr>
      <w:r w:rsidRPr="00494645">
        <w:rPr>
          <w:rFonts w:asciiTheme="minorHAnsi" w:hAnsiTheme="minorHAnsi" w:cstheme="minorBidi"/>
          <w:sz w:val="24"/>
          <w:szCs w:val="24"/>
        </w:rPr>
        <w:t xml:space="preserve">An employee who is in self-quarantine and on special leave may become unwell, or it may become necessary for them to care for a member of their immediate family or a household member. If this happens, special paid leave will </w:t>
      </w:r>
      <w:proofErr w:type="gramStart"/>
      <w:r w:rsidRPr="00494645">
        <w:rPr>
          <w:rFonts w:asciiTheme="minorHAnsi" w:hAnsiTheme="minorHAnsi" w:cstheme="minorBidi"/>
          <w:sz w:val="24"/>
          <w:szCs w:val="24"/>
        </w:rPr>
        <w:t>cease</w:t>
      </w:r>
      <w:proofErr w:type="gramEnd"/>
      <w:r w:rsidRPr="00494645">
        <w:rPr>
          <w:rFonts w:asciiTheme="minorHAnsi" w:hAnsiTheme="minorHAnsi" w:cstheme="minorBidi"/>
          <w:sz w:val="24"/>
          <w:szCs w:val="24"/>
        </w:rPr>
        <w:t xml:space="preserve"> and the employee may access accrued paid personal or </w:t>
      </w:r>
      <w:proofErr w:type="spellStart"/>
      <w:r w:rsidRPr="00494645">
        <w:rPr>
          <w:rFonts w:asciiTheme="minorHAnsi" w:hAnsiTheme="minorHAnsi" w:cstheme="minorBidi"/>
          <w:sz w:val="24"/>
          <w:szCs w:val="24"/>
        </w:rPr>
        <w:t>carer’s</w:t>
      </w:r>
      <w:proofErr w:type="spellEnd"/>
      <w:r w:rsidRPr="00494645">
        <w:rPr>
          <w:rFonts w:asciiTheme="minorHAnsi" w:hAnsiTheme="minorHAnsi" w:cstheme="minorBidi"/>
          <w:sz w:val="24"/>
          <w:szCs w:val="24"/>
        </w:rPr>
        <w:t xml:space="preserve"> leave.</w:t>
      </w:r>
    </w:p>
    <w:bookmarkEnd w:id="3"/>
    <w:p w14:paraId="32A0D6BF" w14:textId="77777777" w:rsidR="002607B5" w:rsidRPr="00E93F01" w:rsidRDefault="002607B5" w:rsidP="001C28CA">
      <w:pPr>
        <w:pStyle w:val="Heading1"/>
        <w:ind w:left="0" w:firstLine="0"/>
        <w:rPr>
          <w:rFonts w:asciiTheme="minorHAnsi" w:hAnsiTheme="minorHAnsi" w:cstheme="minorHAnsi"/>
          <w:color w:val="000000" w:themeColor="text1"/>
          <w:sz w:val="24"/>
          <w:szCs w:val="24"/>
        </w:rPr>
      </w:pPr>
    </w:p>
    <w:p w14:paraId="7D77A441" w14:textId="155BC805" w:rsidR="00AE034A" w:rsidRPr="0090573C" w:rsidRDefault="006D2EEA" w:rsidP="00295021">
      <w:pPr>
        <w:pStyle w:val="Heading1"/>
        <w:ind w:left="426" w:hanging="426"/>
        <w:rPr>
          <w:rFonts w:asciiTheme="minorHAnsi" w:hAnsiTheme="minorHAnsi" w:cstheme="minorHAnsi"/>
          <w:sz w:val="24"/>
          <w:szCs w:val="24"/>
        </w:rPr>
      </w:pPr>
      <w:r w:rsidRPr="00E93F01">
        <w:rPr>
          <w:rFonts w:asciiTheme="minorHAnsi" w:hAnsiTheme="minorHAnsi" w:cstheme="minorHAnsi"/>
          <w:color w:val="000000" w:themeColor="text1"/>
          <w:sz w:val="24"/>
          <w:szCs w:val="24"/>
        </w:rPr>
        <w:t>4.</w:t>
      </w:r>
      <w:r w:rsidR="001100ED" w:rsidRPr="00E93F01">
        <w:rPr>
          <w:rFonts w:asciiTheme="minorHAnsi" w:hAnsiTheme="minorHAnsi" w:cstheme="minorHAnsi"/>
          <w:color w:val="000000" w:themeColor="text1"/>
          <w:sz w:val="24"/>
          <w:szCs w:val="24"/>
        </w:rPr>
        <w:tab/>
      </w:r>
      <w:r w:rsidR="00AE034A" w:rsidRPr="003A2220">
        <w:rPr>
          <w:rFonts w:asciiTheme="minorHAnsi" w:hAnsiTheme="minorHAnsi" w:cstheme="minorHAnsi"/>
          <w:sz w:val="24"/>
          <w:szCs w:val="24"/>
        </w:rPr>
        <w:t xml:space="preserve">What </w:t>
      </w:r>
      <w:r w:rsidR="00AE034A" w:rsidRPr="003A2220">
        <w:rPr>
          <w:rFonts w:asciiTheme="minorHAnsi" w:eastAsiaTheme="minorHAnsi" w:hAnsiTheme="minorHAnsi" w:cstheme="minorHAnsi"/>
          <w:sz w:val="24"/>
          <w:szCs w:val="24"/>
          <w:lang w:val="en-AU" w:eastAsia="en-AU"/>
        </w:rPr>
        <w:t>arrangements apply to</w:t>
      </w:r>
      <w:r w:rsidR="00AE034A" w:rsidRPr="003A2220">
        <w:rPr>
          <w:rFonts w:asciiTheme="minorHAnsi" w:hAnsiTheme="minorHAnsi" w:cstheme="minorHAnsi"/>
          <w:sz w:val="24"/>
          <w:szCs w:val="24"/>
        </w:rPr>
        <w:t xml:space="preserve"> employees </w:t>
      </w:r>
      <w:r w:rsidR="00AE034A" w:rsidRPr="0090573C">
        <w:rPr>
          <w:rFonts w:asciiTheme="minorHAnsi" w:hAnsiTheme="minorHAnsi" w:cstheme="minorHAnsi"/>
          <w:sz w:val="24"/>
          <w:szCs w:val="24"/>
        </w:rPr>
        <w:t>who are awaiting the results of a</w:t>
      </w:r>
      <w:r w:rsidR="005C2D5D" w:rsidRPr="0090573C">
        <w:rPr>
          <w:rFonts w:asciiTheme="minorHAnsi" w:hAnsiTheme="minorHAnsi" w:cstheme="minorHAnsi"/>
          <w:sz w:val="24"/>
          <w:szCs w:val="24"/>
        </w:rPr>
        <w:t xml:space="preserve"> coronavirus (</w:t>
      </w:r>
      <w:r w:rsidR="00AE034A" w:rsidRPr="0090573C">
        <w:rPr>
          <w:rFonts w:asciiTheme="minorHAnsi" w:hAnsiTheme="minorHAnsi" w:cstheme="minorHAnsi"/>
          <w:sz w:val="24"/>
          <w:szCs w:val="24"/>
        </w:rPr>
        <w:t>COVID-19</w:t>
      </w:r>
      <w:r w:rsidR="005C2D5D" w:rsidRPr="0090573C">
        <w:rPr>
          <w:rFonts w:asciiTheme="minorHAnsi" w:hAnsiTheme="minorHAnsi" w:cstheme="minorHAnsi"/>
          <w:sz w:val="24"/>
          <w:szCs w:val="24"/>
        </w:rPr>
        <w:t>)</w:t>
      </w:r>
      <w:r w:rsidR="00AE034A" w:rsidRPr="0090573C">
        <w:rPr>
          <w:rFonts w:asciiTheme="minorHAnsi" w:hAnsiTheme="minorHAnsi" w:cstheme="minorHAnsi"/>
          <w:sz w:val="24"/>
          <w:szCs w:val="24"/>
        </w:rPr>
        <w:t xml:space="preserve"> test?</w:t>
      </w:r>
    </w:p>
    <w:p w14:paraId="4522F480" w14:textId="77777777" w:rsidR="001C28CA" w:rsidRDefault="001C28CA" w:rsidP="00295021">
      <w:pPr>
        <w:ind w:left="390"/>
        <w:rPr>
          <w:rFonts w:asciiTheme="minorHAnsi" w:hAnsiTheme="minorHAnsi" w:cstheme="minorHAnsi"/>
          <w:sz w:val="24"/>
          <w:szCs w:val="24"/>
        </w:rPr>
      </w:pPr>
    </w:p>
    <w:p w14:paraId="3C7C7055" w14:textId="77777777" w:rsidR="001C28CA" w:rsidRPr="00494645" w:rsidRDefault="001C28CA" w:rsidP="001C28CA">
      <w:pPr>
        <w:spacing w:after="160"/>
        <w:ind w:left="390"/>
        <w:rPr>
          <w:rFonts w:asciiTheme="minorHAnsi" w:hAnsiTheme="minorHAnsi" w:cstheme="minorBidi"/>
          <w:sz w:val="24"/>
          <w:szCs w:val="24"/>
        </w:rPr>
      </w:pPr>
      <w:r w:rsidRPr="00494645">
        <w:rPr>
          <w:rFonts w:asciiTheme="minorHAnsi" w:hAnsiTheme="minorHAnsi" w:cstheme="minorBidi"/>
          <w:sz w:val="24"/>
          <w:szCs w:val="24"/>
        </w:rPr>
        <w:t xml:space="preserve">Employees who are unwell and waiting for the results of a coronavirus (COVID-19) test should not return to school. They can access personal leave, or some other form of leave, as appropriate. </w:t>
      </w:r>
    </w:p>
    <w:p w14:paraId="0435CBC2" w14:textId="1DAACCB8" w:rsidR="001C28CA" w:rsidRPr="00494645" w:rsidRDefault="001C28CA" w:rsidP="001C28CA">
      <w:pPr>
        <w:spacing w:after="160"/>
        <w:ind w:left="390"/>
        <w:rPr>
          <w:rFonts w:asciiTheme="minorHAnsi" w:hAnsiTheme="minorHAnsi" w:cstheme="minorBidi"/>
          <w:sz w:val="24"/>
          <w:szCs w:val="24"/>
        </w:rPr>
      </w:pPr>
      <w:r w:rsidRPr="00494645">
        <w:rPr>
          <w:rFonts w:asciiTheme="minorHAnsi" w:hAnsiTheme="minorHAnsi" w:cstheme="minorBidi"/>
          <w:sz w:val="24"/>
          <w:szCs w:val="24"/>
        </w:rPr>
        <w:t xml:space="preserve">Employees who are feeling well and waiting for the results of a coronavirus (COVID-19) test should not return to school and may work remotely when it is reasonable, practicable and appropriate to do so.  </w:t>
      </w:r>
    </w:p>
    <w:p w14:paraId="1ED693DE" w14:textId="77777777" w:rsidR="001C28CA" w:rsidRPr="0090573C" w:rsidRDefault="001C28CA" w:rsidP="001C28CA">
      <w:pPr>
        <w:ind w:left="403" w:hanging="13"/>
        <w:rPr>
          <w:rFonts w:asciiTheme="minorHAnsi" w:hAnsiTheme="minorHAnsi" w:cstheme="minorBidi"/>
          <w:sz w:val="24"/>
          <w:szCs w:val="24"/>
        </w:rPr>
      </w:pPr>
      <w:r w:rsidRPr="00F073D7">
        <w:rPr>
          <w:rFonts w:asciiTheme="minorHAnsi" w:hAnsiTheme="minorHAnsi" w:cstheme="minorBidi"/>
          <w:sz w:val="24"/>
          <w:szCs w:val="24"/>
        </w:rPr>
        <w:t>If working remotely is not an option for employees who are waiting for coronavirus (COVID-19) test results, the employee may access personal leave, or some other form of leave, as appropriate.</w:t>
      </w:r>
    </w:p>
    <w:p w14:paraId="59CFF3C9" w14:textId="77777777" w:rsidR="001C28CA" w:rsidRDefault="001C28CA" w:rsidP="00295021">
      <w:pPr>
        <w:ind w:left="390"/>
        <w:rPr>
          <w:rFonts w:asciiTheme="minorHAnsi" w:hAnsiTheme="minorHAnsi" w:cstheme="minorHAnsi"/>
          <w:sz w:val="24"/>
          <w:szCs w:val="24"/>
        </w:rPr>
      </w:pPr>
    </w:p>
    <w:p w14:paraId="6D0F4284" w14:textId="77777777" w:rsidR="00AE034A" w:rsidRDefault="00AE034A" w:rsidP="001C28CA">
      <w:pPr>
        <w:rPr>
          <w:rFonts w:asciiTheme="minorHAnsi" w:hAnsiTheme="minorHAnsi" w:cstheme="minorHAnsi"/>
          <w:sz w:val="24"/>
          <w:szCs w:val="24"/>
        </w:rPr>
      </w:pPr>
    </w:p>
    <w:p w14:paraId="4050A840" w14:textId="3AB1219E" w:rsidR="005F377A" w:rsidRPr="0090573C" w:rsidRDefault="006D2EEA" w:rsidP="00295021">
      <w:pPr>
        <w:pStyle w:val="Heading1"/>
        <w:ind w:left="426" w:hanging="426"/>
        <w:rPr>
          <w:rFonts w:asciiTheme="minorHAnsi" w:hAnsiTheme="minorHAnsi" w:cstheme="minorHAnsi"/>
          <w:sz w:val="24"/>
          <w:szCs w:val="24"/>
        </w:rPr>
      </w:pPr>
      <w:r w:rsidRPr="00E93F01">
        <w:rPr>
          <w:rFonts w:asciiTheme="minorHAnsi" w:hAnsiTheme="minorHAnsi" w:cstheme="minorHAnsi"/>
          <w:color w:val="000000" w:themeColor="text1"/>
          <w:sz w:val="24"/>
          <w:szCs w:val="24"/>
        </w:rPr>
        <w:t>5.</w:t>
      </w:r>
      <w:r w:rsidR="00FF54E4" w:rsidRPr="00E93F01">
        <w:rPr>
          <w:rFonts w:asciiTheme="minorHAnsi" w:hAnsiTheme="minorHAnsi" w:cstheme="minorHAnsi"/>
          <w:color w:val="000000" w:themeColor="text1"/>
          <w:sz w:val="24"/>
          <w:szCs w:val="24"/>
        </w:rPr>
        <w:tab/>
      </w:r>
      <w:r w:rsidR="005F377A" w:rsidRPr="003A2220">
        <w:rPr>
          <w:rFonts w:asciiTheme="minorHAnsi" w:hAnsiTheme="minorHAnsi" w:cstheme="minorHAnsi"/>
          <w:sz w:val="24"/>
          <w:szCs w:val="24"/>
        </w:rPr>
        <w:t xml:space="preserve">What </w:t>
      </w:r>
      <w:r w:rsidR="005F377A" w:rsidRPr="003A2220">
        <w:rPr>
          <w:rFonts w:asciiTheme="minorHAnsi" w:eastAsiaTheme="minorHAnsi" w:hAnsiTheme="minorHAnsi" w:cstheme="minorHAnsi"/>
          <w:sz w:val="24"/>
          <w:szCs w:val="24"/>
          <w:lang w:val="en-AU" w:eastAsia="en-AU"/>
        </w:rPr>
        <w:t>arrangements</w:t>
      </w:r>
      <w:r w:rsidR="005F377A" w:rsidRPr="003A2220">
        <w:rPr>
          <w:rFonts w:asciiTheme="minorHAnsi" w:hAnsiTheme="minorHAnsi" w:cstheme="minorHAnsi"/>
          <w:sz w:val="24"/>
          <w:szCs w:val="24"/>
        </w:rPr>
        <w:t xml:space="preserve"> </w:t>
      </w:r>
      <w:r w:rsidR="005F377A" w:rsidRPr="0090573C">
        <w:rPr>
          <w:rFonts w:asciiTheme="minorHAnsi" w:hAnsiTheme="minorHAnsi" w:cstheme="minorHAnsi"/>
          <w:sz w:val="24"/>
          <w:szCs w:val="24"/>
        </w:rPr>
        <w:t>apply to employees who choose not to attend for duty at the workplace?</w:t>
      </w:r>
    </w:p>
    <w:p w14:paraId="71536934" w14:textId="716C5BF9" w:rsidR="005F377A" w:rsidRDefault="005F377A" w:rsidP="00295021">
      <w:pPr>
        <w:pStyle w:val="BodyText"/>
        <w:spacing w:line="252" w:lineRule="auto"/>
        <w:ind w:left="426"/>
        <w:rPr>
          <w:rFonts w:asciiTheme="minorHAnsi" w:hAnsiTheme="minorHAnsi" w:cstheme="minorHAnsi"/>
          <w:sz w:val="24"/>
          <w:szCs w:val="24"/>
        </w:rPr>
      </w:pPr>
      <w:r w:rsidRPr="0090573C">
        <w:rPr>
          <w:rFonts w:asciiTheme="minorHAnsi" w:hAnsiTheme="minorHAnsi" w:cstheme="minorHAnsi"/>
          <w:sz w:val="24"/>
          <w:szCs w:val="24"/>
        </w:rPr>
        <w:t>Employees who choose not to attend the workplace in circumstances other than where they are required to quarantine</w:t>
      </w:r>
      <w:r w:rsidR="009D3285" w:rsidRPr="0090573C">
        <w:rPr>
          <w:rFonts w:asciiTheme="minorHAnsi" w:hAnsiTheme="minorHAnsi" w:cstheme="minorHAnsi"/>
          <w:sz w:val="24"/>
          <w:szCs w:val="24"/>
        </w:rPr>
        <w:t xml:space="preserve"> or isolate</w:t>
      </w:r>
      <w:r w:rsidRPr="0090573C">
        <w:rPr>
          <w:rFonts w:asciiTheme="minorHAnsi" w:hAnsiTheme="minorHAnsi" w:cstheme="minorHAnsi"/>
          <w:sz w:val="24"/>
          <w:szCs w:val="24"/>
        </w:rPr>
        <w:t xml:space="preserve"> under a direction of the Chief Health Officer are not eligible for the 10 days’ special paid leave. These </w:t>
      </w:r>
      <w:r w:rsidRPr="003A2220">
        <w:rPr>
          <w:rFonts w:asciiTheme="minorHAnsi" w:hAnsiTheme="minorHAnsi" w:cstheme="minorHAnsi"/>
          <w:sz w:val="24"/>
          <w:szCs w:val="24"/>
        </w:rPr>
        <w:t>employees will need to apply for another form of leave.</w:t>
      </w:r>
      <w:r>
        <w:rPr>
          <w:rFonts w:asciiTheme="minorHAnsi" w:hAnsiTheme="minorHAnsi" w:cstheme="minorHAnsi"/>
          <w:sz w:val="24"/>
          <w:szCs w:val="24"/>
        </w:rPr>
        <w:t xml:space="preserve"> </w:t>
      </w:r>
    </w:p>
    <w:p w14:paraId="27F7EB73" w14:textId="77777777" w:rsidR="005F377A" w:rsidRDefault="005F377A" w:rsidP="00295021">
      <w:pPr>
        <w:pStyle w:val="BodyText"/>
        <w:spacing w:line="252" w:lineRule="auto"/>
        <w:ind w:left="426"/>
        <w:rPr>
          <w:rFonts w:asciiTheme="minorHAnsi" w:hAnsiTheme="minorHAnsi" w:cstheme="minorHAnsi"/>
          <w:sz w:val="24"/>
          <w:szCs w:val="24"/>
        </w:rPr>
      </w:pPr>
    </w:p>
    <w:p w14:paraId="6AD8E219" w14:textId="24C613C4" w:rsidR="00295021" w:rsidRDefault="005F377A" w:rsidP="004603D8">
      <w:pPr>
        <w:pStyle w:val="BodyText"/>
        <w:spacing w:line="252" w:lineRule="auto"/>
        <w:ind w:left="426"/>
        <w:rPr>
          <w:rFonts w:asciiTheme="minorHAnsi" w:hAnsiTheme="minorHAnsi" w:cstheme="minorHAnsi"/>
          <w:sz w:val="24"/>
          <w:szCs w:val="24"/>
        </w:rPr>
      </w:pPr>
      <w:r w:rsidRPr="0090573C">
        <w:rPr>
          <w:rFonts w:asciiTheme="minorHAnsi" w:hAnsiTheme="minorHAnsi" w:cstheme="minorHAnsi"/>
          <w:sz w:val="24"/>
          <w:szCs w:val="24"/>
        </w:rPr>
        <w:t xml:space="preserve">Employees who continue to work remotely in accordance with the advice of the Chief Health Officer do not need to apply for leave unless the employee forms a </w:t>
      </w:r>
      <w:proofErr w:type="gramStart"/>
      <w:r w:rsidRPr="0090573C">
        <w:rPr>
          <w:rFonts w:asciiTheme="minorHAnsi" w:hAnsiTheme="minorHAnsi" w:cstheme="minorHAnsi"/>
          <w:sz w:val="24"/>
          <w:szCs w:val="24"/>
        </w:rPr>
        <w:t>view</w:t>
      </w:r>
      <w:proofErr w:type="gramEnd"/>
      <w:r w:rsidRPr="0090573C">
        <w:rPr>
          <w:rFonts w:asciiTheme="minorHAnsi" w:hAnsiTheme="minorHAnsi" w:cstheme="minorHAnsi"/>
          <w:sz w:val="24"/>
          <w:szCs w:val="24"/>
        </w:rPr>
        <w:t xml:space="preserve"> they are not able to continue </w:t>
      </w:r>
      <w:r w:rsidR="009D3285" w:rsidRPr="0090573C">
        <w:rPr>
          <w:rFonts w:asciiTheme="minorHAnsi" w:hAnsiTheme="minorHAnsi" w:cstheme="minorHAnsi"/>
          <w:sz w:val="24"/>
          <w:szCs w:val="24"/>
        </w:rPr>
        <w:t>doing their work from home. In this instance, the employee would need to apply for another form of leave, as special paid leave is not available for this purpose</w:t>
      </w:r>
      <w:r w:rsidRPr="0090573C">
        <w:rPr>
          <w:rFonts w:asciiTheme="minorHAnsi" w:hAnsiTheme="minorHAnsi" w:cstheme="minorHAnsi"/>
          <w:sz w:val="24"/>
          <w:szCs w:val="24"/>
        </w:rPr>
        <w:t xml:space="preserve">. </w:t>
      </w:r>
    </w:p>
    <w:p w14:paraId="5DF108F6" w14:textId="77777777" w:rsidR="004603D8" w:rsidRPr="004603D8" w:rsidRDefault="004603D8" w:rsidP="004603D8">
      <w:pPr>
        <w:pStyle w:val="BodyText"/>
        <w:spacing w:line="252" w:lineRule="auto"/>
        <w:ind w:left="426"/>
        <w:rPr>
          <w:rFonts w:asciiTheme="minorHAnsi" w:hAnsiTheme="minorHAnsi" w:cstheme="minorHAnsi"/>
          <w:sz w:val="24"/>
          <w:szCs w:val="24"/>
        </w:rPr>
      </w:pPr>
    </w:p>
    <w:p w14:paraId="380BE492" w14:textId="3064DDEC" w:rsidR="003E72BD" w:rsidRPr="0090573C" w:rsidRDefault="006D2EEA" w:rsidP="00295021">
      <w:pPr>
        <w:pStyle w:val="Heading1"/>
        <w:ind w:left="426" w:hanging="426"/>
        <w:rPr>
          <w:rFonts w:asciiTheme="minorHAnsi" w:hAnsiTheme="minorHAnsi" w:cstheme="minorHAnsi"/>
          <w:sz w:val="24"/>
          <w:szCs w:val="24"/>
        </w:rPr>
      </w:pPr>
      <w:r w:rsidRPr="00E93F01">
        <w:rPr>
          <w:rFonts w:asciiTheme="minorHAnsi" w:hAnsiTheme="minorHAnsi" w:cstheme="minorHAnsi"/>
          <w:color w:val="000000" w:themeColor="text1"/>
          <w:sz w:val="24"/>
          <w:szCs w:val="24"/>
        </w:rPr>
        <w:t>6.</w:t>
      </w:r>
      <w:r w:rsidR="00FF54E4" w:rsidRPr="00E93F01">
        <w:rPr>
          <w:rFonts w:asciiTheme="minorHAnsi" w:hAnsiTheme="minorHAnsi" w:cstheme="minorHAnsi"/>
          <w:color w:val="000000" w:themeColor="text1"/>
          <w:sz w:val="24"/>
          <w:szCs w:val="24"/>
        </w:rPr>
        <w:tab/>
      </w:r>
      <w:r w:rsidR="00074310" w:rsidRPr="00E93F01">
        <w:rPr>
          <w:rFonts w:asciiTheme="minorHAnsi" w:hAnsiTheme="minorHAnsi" w:cstheme="minorHAnsi"/>
          <w:color w:val="000000" w:themeColor="text1"/>
          <w:sz w:val="24"/>
          <w:szCs w:val="24"/>
        </w:rPr>
        <w:t xml:space="preserve">Is an employee required to isolate </w:t>
      </w:r>
      <w:r w:rsidR="00074310" w:rsidRPr="0090573C">
        <w:rPr>
          <w:rFonts w:asciiTheme="minorHAnsi" w:hAnsiTheme="minorHAnsi" w:cstheme="minorHAnsi"/>
          <w:sz w:val="24"/>
          <w:szCs w:val="24"/>
        </w:rPr>
        <w:t>if they</w:t>
      </w:r>
      <w:r w:rsidR="003E72BD" w:rsidRPr="0090573C">
        <w:rPr>
          <w:rFonts w:asciiTheme="minorHAnsi" w:hAnsiTheme="minorHAnsi" w:cstheme="minorHAnsi"/>
          <w:sz w:val="24"/>
          <w:szCs w:val="24"/>
        </w:rPr>
        <w:t xml:space="preserve"> live with </w:t>
      </w:r>
      <w:r w:rsidR="00074310" w:rsidRPr="0090573C">
        <w:rPr>
          <w:rFonts w:asciiTheme="minorHAnsi" w:hAnsiTheme="minorHAnsi" w:cstheme="minorHAnsi"/>
          <w:sz w:val="24"/>
          <w:szCs w:val="24"/>
        </w:rPr>
        <w:t>someone who is required</w:t>
      </w:r>
      <w:r w:rsidR="003E72BD" w:rsidRPr="0090573C">
        <w:rPr>
          <w:rFonts w:asciiTheme="minorHAnsi" w:hAnsiTheme="minorHAnsi" w:cstheme="minorHAnsi"/>
          <w:sz w:val="24"/>
          <w:szCs w:val="24"/>
        </w:rPr>
        <w:t xml:space="preserve"> to isolate?</w:t>
      </w:r>
    </w:p>
    <w:p w14:paraId="7B9767B9" w14:textId="60FF8EB3" w:rsidR="00FF550C" w:rsidRPr="0090573C" w:rsidRDefault="00FF550C" w:rsidP="00295021">
      <w:pPr>
        <w:pStyle w:val="BodyText"/>
        <w:spacing w:line="252" w:lineRule="auto"/>
        <w:ind w:left="426"/>
        <w:rPr>
          <w:rFonts w:asciiTheme="minorHAnsi" w:hAnsiTheme="minorHAnsi" w:cstheme="minorHAnsi"/>
          <w:sz w:val="24"/>
          <w:szCs w:val="24"/>
        </w:rPr>
      </w:pPr>
      <w:bookmarkStart w:id="4" w:name="_Hlk43143436"/>
      <w:r w:rsidRPr="0090573C">
        <w:rPr>
          <w:rFonts w:asciiTheme="minorHAnsi" w:hAnsiTheme="minorHAnsi" w:cstheme="minorHAnsi"/>
          <w:sz w:val="24"/>
          <w:szCs w:val="24"/>
        </w:rPr>
        <w:t xml:space="preserve">An employee who lives with someone who has tested positive to coronavirus (COVID-19) </w:t>
      </w:r>
      <w:r w:rsidR="00915076" w:rsidRPr="0090573C">
        <w:rPr>
          <w:rFonts w:asciiTheme="minorHAnsi" w:hAnsiTheme="minorHAnsi" w:cstheme="minorHAnsi"/>
          <w:sz w:val="24"/>
          <w:szCs w:val="24"/>
        </w:rPr>
        <w:t xml:space="preserve">within the past 14 days </w:t>
      </w:r>
      <w:r w:rsidRPr="0090573C">
        <w:rPr>
          <w:rFonts w:asciiTheme="minorHAnsi" w:hAnsiTheme="minorHAnsi" w:cstheme="minorHAnsi"/>
          <w:sz w:val="24"/>
          <w:szCs w:val="24"/>
        </w:rPr>
        <w:t xml:space="preserve">is required to quarantine in accordance with the direction of the Chief Health Officer. </w:t>
      </w:r>
    </w:p>
    <w:bookmarkEnd w:id="4"/>
    <w:p w14:paraId="56148841" w14:textId="77777777" w:rsidR="00A84D0A" w:rsidRPr="00E93F01" w:rsidRDefault="00A84D0A" w:rsidP="00295021">
      <w:pPr>
        <w:pStyle w:val="BodyText"/>
        <w:spacing w:line="252" w:lineRule="auto"/>
        <w:ind w:right="987"/>
        <w:rPr>
          <w:rFonts w:asciiTheme="minorHAnsi" w:hAnsiTheme="minorHAnsi" w:cstheme="minorHAnsi"/>
          <w:color w:val="000000" w:themeColor="text1"/>
          <w:sz w:val="24"/>
          <w:szCs w:val="24"/>
        </w:rPr>
      </w:pPr>
    </w:p>
    <w:p w14:paraId="5B2111F7" w14:textId="317048E9" w:rsidR="00066F97" w:rsidRPr="00E93F01" w:rsidRDefault="006D2EEA" w:rsidP="00295021">
      <w:pPr>
        <w:pStyle w:val="Heading1"/>
        <w:ind w:left="426" w:hanging="426"/>
        <w:rPr>
          <w:rFonts w:asciiTheme="minorHAnsi" w:hAnsiTheme="minorHAnsi" w:cstheme="minorHAnsi"/>
          <w:b w:val="0"/>
          <w:bCs w:val="0"/>
          <w:color w:val="000000" w:themeColor="text1"/>
          <w:sz w:val="24"/>
          <w:szCs w:val="24"/>
        </w:rPr>
      </w:pPr>
      <w:r w:rsidRPr="00E93F01">
        <w:rPr>
          <w:rFonts w:asciiTheme="minorHAnsi" w:hAnsiTheme="minorHAnsi" w:cstheme="minorHAnsi"/>
          <w:color w:val="000000" w:themeColor="text1"/>
          <w:sz w:val="24"/>
          <w:szCs w:val="24"/>
        </w:rPr>
        <w:t>7.</w:t>
      </w:r>
      <w:r w:rsidR="00066F97" w:rsidRPr="00E93F01">
        <w:rPr>
          <w:rFonts w:asciiTheme="minorHAnsi" w:hAnsiTheme="minorHAnsi" w:cstheme="minorHAnsi"/>
          <w:color w:val="000000" w:themeColor="text1"/>
          <w:sz w:val="24"/>
          <w:szCs w:val="24"/>
        </w:rPr>
        <w:tab/>
        <w:t>Must the special paid leave to be taken in a single period?</w:t>
      </w:r>
    </w:p>
    <w:p w14:paraId="4474EDC0" w14:textId="69EE245C" w:rsidR="00FF550C" w:rsidRPr="0090573C" w:rsidRDefault="00FF550C" w:rsidP="00295021">
      <w:pPr>
        <w:ind w:left="426"/>
        <w:rPr>
          <w:rFonts w:asciiTheme="minorHAnsi" w:hAnsiTheme="minorHAnsi" w:cstheme="minorHAnsi"/>
          <w:sz w:val="24"/>
          <w:szCs w:val="24"/>
        </w:rPr>
      </w:pPr>
      <w:r w:rsidRPr="003A2220">
        <w:rPr>
          <w:rFonts w:asciiTheme="minorHAnsi" w:hAnsiTheme="minorHAnsi" w:cstheme="minorHAnsi"/>
          <w:sz w:val="24"/>
          <w:szCs w:val="24"/>
        </w:rPr>
        <w:t xml:space="preserve">Yes, </w:t>
      </w:r>
      <w:r w:rsidRPr="0090573C">
        <w:rPr>
          <w:rFonts w:asciiTheme="minorHAnsi" w:hAnsiTheme="minorHAnsi" w:cstheme="minorHAnsi"/>
          <w:sz w:val="24"/>
          <w:szCs w:val="24"/>
        </w:rPr>
        <w:t xml:space="preserve">the </w:t>
      </w:r>
      <w:r w:rsidR="009D3285" w:rsidRPr="0090573C">
        <w:rPr>
          <w:rFonts w:asciiTheme="minorHAnsi" w:hAnsiTheme="minorHAnsi" w:cstheme="minorHAnsi"/>
          <w:sz w:val="24"/>
          <w:szCs w:val="24"/>
        </w:rPr>
        <w:t>10</w:t>
      </w:r>
      <w:r w:rsidRPr="0090573C">
        <w:rPr>
          <w:rFonts w:asciiTheme="minorHAnsi" w:hAnsiTheme="minorHAnsi" w:cstheme="minorHAnsi"/>
          <w:sz w:val="24"/>
          <w:szCs w:val="24"/>
        </w:rPr>
        <w:t xml:space="preserve"> days’ special paid leave is only available where an employee is required</w:t>
      </w:r>
      <w:r w:rsidRPr="0090573C">
        <w:rPr>
          <w:rFonts w:asciiTheme="minorHAnsi" w:hAnsiTheme="minorHAnsi" w:cstheme="minorHAnsi"/>
          <w:i/>
          <w:iCs/>
          <w:sz w:val="24"/>
          <w:szCs w:val="24"/>
        </w:rPr>
        <w:t xml:space="preserve"> </w:t>
      </w:r>
      <w:r w:rsidRPr="0090573C">
        <w:rPr>
          <w:rFonts w:asciiTheme="minorHAnsi" w:hAnsiTheme="minorHAnsi" w:cstheme="minorHAnsi"/>
          <w:sz w:val="24"/>
          <w:szCs w:val="24"/>
        </w:rPr>
        <w:t xml:space="preserve">to </w:t>
      </w:r>
      <w:r w:rsidR="004F71FF" w:rsidRPr="0090573C">
        <w:rPr>
          <w:rFonts w:asciiTheme="minorHAnsi" w:hAnsiTheme="minorHAnsi" w:cstheme="minorHAnsi"/>
          <w:sz w:val="24"/>
          <w:szCs w:val="24"/>
        </w:rPr>
        <w:t>self-</w:t>
      </w:r>
      <w:r w:rsidRPr="0090573C">
        <w:rPr>
          <w:rFonts w:asciiTheme="minorHAnsi" w:hAnsiTheme="minorHAnsi" w:cstheme="minorHAnsi"/>
          <w:sz w:val="24"/>
          <w:szCs w:val="24"/>
        </w:rPr>
        <w:t xml:space="preserve">quarantine and therefore must be taken in one unbroken period. </w:t>
      </w:r>
    </w:p>
    <w:p w14:paraId="51418F3E" w14:textId="77777777" w:rsidR="00066F97" w:rsidRPr="0090573C" w:rsidRDefault="00066F97" w:rsidP="00295021">
      <w:pPr>
        <w:pStyle w:val="BodyText"/>
        <w:spacing w:line="252" w:lineRule="auto"/>
        <w:ind w:right="987"/>
        <w:rPr>
          <w:rFonts w:asciiTheme="minorHAnsi" w:hAnsiTheme="minorHAnsi" w:cstheme="minorHAnsi"/>
          <w:sz w:val="24"/>
          <w:szCs w:val="24"/>
        </w:rPr>
      </w:pPr>
    </w:p>
    <w:p w14:paraId="578396A5" w14:textId="5126EB7B" w:rsidR="00DD6CDF" w:rsidRPr="00E93F01" w:rsidRDefault="006D2EEA"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8.</w:t>
      </w:r>
      <w:r w:rsidR="00DD3D00" w:rsidRPr="00E93F01">
        <w:rPr>
          <w:rFonts w:asciiTheme="minorHAnsi" w:hAnsiTheme="minorHAnsi" w:cstheme="minorHAnsi"/>
          <w:color w:val="000000" w:themeColor="text1"/>
          <w:sz w:val="24"/>
          <w:szCs w:val="24"/>
        </w:rPr>
        <w:tab/>
      </w:r>
      <w:r w:rsidR="00DD6CDF" w:rsidRPr="00E93F01">
        <w:rPr>
          <w:rFonts w:asciiTheme="minorHAnsi" w:hAnsiTheme="minorHAnsi" w:cstheme="minorHAnsi"/>
          <w:color w:val="000000" w:themeColor="text1"/>
          <w:sz w:val="24"/>
          <w:szCs w:val="24"/>
        </w:rPr>
        <w:t xml:space="preserve">Can an employee access the 10 days’ special </w:t>
      </w:r>
      <w:r w:rsidR="00680CAC" w:rsidRPr="00E93F01">
        <w:rPr>
          <w:rFonts w:asciiTheme="minorHAnsi" w:hAnsiTheme="minorHAnsi" w:cstheme="minorHAnsi"/>
          <w:color w:val="000000" w:themeColor="text1"/>
          <w:sz w:val="24"/>
          <w:szCs w:val="24"/>
        </w:rPr>
        <w:t xml:space="preserve">paid </w:t>
      </w:r>
      <w:r w:rsidR="00DD6CDF" w:rsidRPr="00E93F01">
        <w:rPr>
          <w:rFonts w:asciiTheme="minorHAnsi" w:hAnsiTheme="minorHAnsi" w:cstheme="minorHAnsi"/>
          <w:color w:val="000000" w:themeColor="text1"/>
          <w:sz w:val="24"/>
          <w:szCs w:val="24"/>
        </w:rPr>
        <w:t>leave whilst absent on another form of leave?</w:t>
      </w:r>
    </w:p>
    <w:p w14:paraId="218C4B6B" w14:textId="339F8336" w:rsidR="0052208D" w:rsidRPr="003A2220" w:rsidRDefault="0052208D" w:rsidP="00295021">
      <w:pPr>
        <w:pStyle w:val="BodyText"/>
        <w:spacing w:line="252" w:lineRule="auto"/>
        <w:ind w:left="426"/>
        <w:rPr>
          <w:rFonts w:asciiTheme="minorHAnsi" w:hAnsiTheme="minorHAnsi" w:cstheme="minorHAnsi"/>
          <w:sz w:val="24"/>
          <w:szCs w:val="24"/>
        </w:rPr>
      </w:pPr>
      <w:r w:rsidRPr="003A2220">
        <w:rPr>
          <w:rFonts w:asciiTheme="minorHAnsi" w:hAnsiTheme="minorHAnsi" w:cstheme="minorHAnsi"/>
          <w:sz w:val="24"/>
          <w:szCs w:val="24"/>
        </w:rPr>
        <w:t xml:space="preserve">No, the general expectation is that pre-existing leave would continue. The special paid leave is designed to provide employees, who would otherwise be on duty and are required </w:t>
      </w:r>
      <w:r w:rsidRPr="0090573C">
        <w:rPr>
          <w:rFonts w:asciiTheme="minorHAnsi" w:hAnsiTheme="minorHAnsi" w:cstheme="minorHAnsi"/>
          <w:sz w:val="24"/>
          <w:szCs w:val="24"/>
        </w:rPr>
        <w:t xml:space="preserve">to </w:t>
      </w:r>
      <w:r w:rsidR="004F71FF" w:rsidRPr="0090573C">
        <w:rPr>
          <w:rFonts w:asciiTheme="minorHAnsi" w:hAnsiTheme="minorHAnsi" w:cstheme="minorHAnsi"/>
          <w:sz w:val="24"/>
          <w:szCs w:val="24"/>
        </w:rPr>
        <w:t>self-</w:t>
      </w:r>
      <w:r w:rsidRPr="0090573C">
        <w:rPr>
          <w:rFonts w:asciiTheme="minorHAnsi" w:hAnsiTheme="minorHAnsi" w:cstheme="minorHAnsi"/>
          <w:sz w:val="24"/>
          <w:szCs w:val="24"/>
        </w:rPr>
        <w:t xml:space="preserve">quarantine with access </w:t>
      </w:r>
      <w:r w:rsidRPr="003A2220">
        <w:rPr>
          <w:rFonts w:asciiTheme="minorHAnsi" w:hAnsiTheme="minorHAnsi" w:cstheme="minorHAnsi"/>
          <w:sz w:val="24"/>
          <w:szCs w:val="24"/>
        </w:rPr>
        <w:t>to paid leave.</w:t>
      </w:r>
    </w:p>
    <w:p w14:paraId="1B605712" w14:textId="77777777" w:rsidR="00DD6CDF" w:rsidRPr="00E93F01" w:rsidRDefault="00DD6CDF" w:rsidP="00295021">
      <w:pPr>
        <w:pStyle w:val="BodyText"/>
        <w:spacing w:line="252" w:lineRule="auto"/>
        <w:ind w:right="987"/>
        <w:rPr>
          <w:rFonts w:asciiTheme="minorHAnsi" w:hAnsiTheme="minorHAnsi" w:cstheme="minorHAnsi"/>
          <w:b/>
          <w:bCs/>
          <w:color w:val="000000" w:themeColor="text1"/>
          <w:sz w:val="24"/>
          <w:szCs w:val="24"/>
        </w:rPr>
      </w:pPr>
    </w:p>
    <w:p w14:paraId="1C260977" w14:textId="58BCEB0F" w:rsidR="00516B6D" w:rsidRPr="00E93F01" w:rsidRDefault="002300A6" w:rsidP="00295021">
      <w:pPr>
        <w:pStyle w:val="Heading1"/>
        <w:ind w:left="426" w:hanging="426"/>
        <w:rPr>
          <w:rFonts w:asciiTheme="minorHAnsi" w:hAnsiTheme="minorHAnsi" w:cstheme="minorHAnsi"/>
          <w:b w:val="0"/>
          <w:bCs w:val="0"/>
          <w:color w:val="000000" w:themeColor="text1"/>
          <w:sz w:val="24"/>
          <w:szCs w:val="24"/>
        </w:rPr>
      </w:pPr>
      <w:r w:rsidRPr="00E93F01">
        <w:rPr>
          <w:rFonts w:asciiTheme="minorHAnsi" w:hAnsiTheme="minorHAnsi" w:cstheme="minorHAnsi"/>
          <w:color w:val="000000" w:themeColor="text1"/>
          <w:sz w:val="24"/>
          <w:szCs w:val="24"/>
        </w:rPr>
        <w:t>9</w:t>
      </w:r>
      <w:r w:rsidR="00280CA2" w:rsidRPr="00E93F01">
        <w:rPr>
          <w:rFonts w:asciiTheme="minorHAnsi" w:hAnsiTheme="minorHAnsi" w:cstheme="minorHAnsi"/>
          <w:color w:val="000000" w:themeColor="text1"/>
          <w:sz w:val="24"/>
          <w:szCs w:val="24"/>
        </w:rPr>
        <w:t>.</w:t>
      </w:r>
      <w:r w:rsidR="00FF54E4" w:rsidRPr="00E93F01">
        <w:rPr>
          <w:rFonts w:asciiTheme="minorHAnsi" w:hAnsiTheme="minorHAnsi" w:cstheme="minorHAnsi"/>
          <w:b w:val="0"/>
          <w:bCs w:val="0"/>
          <w:color w:val="000000" w:themeColor="text1"/>
          <w:sz w:val="24"/>
          <w:szCs w:val="24"/>
        </w:rPr>
        <w:tab/>
      </w:r>
      <w:r w:rsidR="00516B6D" w:rsidRPr="00E93F01">
        <w:rPr>
          <w:rFonts w:asciiTheme="minorHAnsi" w:hAnsiTheme="minorHAnsi" w:cstheme="minorHAnsi"/>
          <w:color w:val="000000" w:themeColor="text1"/>
          <w:sz w:val="24"/>
          <w:szCs w:val="24"/>
        </w:rPr>
        <w:t xml:space="preserve">Does the 10 days’ special </w:t>
      </w:r>
      <w:r w:rsidR="002B2C7A" w:rsidRPr="00E93F01">
        <w:rPr>
          <w:rFonts w:asciiTheme="minorHAnsi" w:hAnsiTheme="minorHAnsi" w:cstheme="minorHAnsi"/>
          <w:color w:val="000000" w:themeColor="text1"/>
          <w:sz w:val="24"/>
          <w:szCs w:val="24"/>
        </w:rPr>
        <w:t xml:space="preserve">paid </w:t>
      </w:r>
      <w:r w:rsidR="00516B6D" w:rsidRPr="00E93F01">
        <w:rPr>
          <w:rFonts w:asciiTheme="minorHAnsi" w:hAnsiTheme="minorHAnsi" w:cstheme="minorHAnsi"/>
          <w:color w:val="000000" w:themeColor="text1"/>
          <w:sz w:val="24"/>
          <w:szCs w:val="24"/>
        </w:rPr>
        <w:t>leave apply during a school vacation period?</w:t>
      </w:r>
    </w:p>
    <w:p w14:paraId="263D3100" w14:textId="6FF5D2FB" w:rsidR="00516B6D" w:rsidRPr="00E93F01" w:rsidRDefault="00DD6CDF" w:rsidP="00295021">
      <w:pPr>
        <w:pStyle w:val="BodyText"/>
        <w:spacing w:line="252" w:lineRule="auto"/>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No</w:t>
      </w:r>
      <w:r w:rsidR="009D262F" w:rsidRPr="00E93F01">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 xml:space="preserve"> n</w:t>
      </w:r>
      <w:r w:rsidR="00516B6D" w:rsidRPr="00E93F01">
        <w:rPr>
          <w:rFonts w:asciiTheme="minorHAnsi" w:hAnsiTheme="minorHAnsi" w:cstheme="minorHAnsi"/>
          <w:color w:val="000000" w:themeColor="text1"/>
          <w:sz w:val="24"/>
          <w:szCs w:val="24"/>
        </w:rPr>
        <w:t>ormal arrangements apply during the school vacation period</w:t>
      </w:r>
      <w:r w:rsidRPr="00E93F01">
        <w:rPr>
          <w:rFonts w:asciiTheme="minorHAnsi" w:hAnsiTheme="minorHAnsi" w:cstheme="minorHAnsi"/>
          <w:color w:val="000000" w:themeColor="text1"/>
          <w:sz w:val="24"/>
          <w:szCs w:val="24"/>
        </w:rPr>
        <w:t xml:space="preserve"> as school staff are not expected to attend</w:t>
      </w:r>
      <w:r w:rsidR="00516B6D" w:rsidRPr="00E93F01">
        <w:rPr>
          <w:rFonts w:asciiTheme="minorHAnsi" w:hAnsiTheme="minorHAnsi" w:cstheme="minorHAnsi"/>
          <w:color w:val="000000" w:themeColor="text1"/>
          <w:sz w:val="24"/>
          <w:szCs w:val="24"/>
        </w:rPr>
        <w:t xml:space="preserve">. Where </w:t>
      </w:r>
      <w:r w:rsidRPr="00E93F01">
        <w:rPr>
          <w:rFonts w:asciiTheme="minorHAnsi" w:hAnsiTheme="minorHAnsi" w:cstheme="minorHAnsi"/>
          <w:color w:val="000000" w:themeColor="text1"/>
          <w:sz w:val="24"/>
          <w:szCs w:val="24"/>
        </w:rPr>
        <w:t xml:space="preserve">an employee would otherwise attend for duty during the school vacation that employee </w:t>
      </w:r>
      <w:r w:rsidR="00516B6D" w:rsidRPr="00E93F01">
        <w:rPr>
          <w:rFonts w:asciiTheme="minorHAnsi" w:hAnsiTheme="minorHAnsi" w:cstheme="minorHAnsi"/>
          <w:color w:val="000000" w:themeColor="text1"/>
          <w:sz w:val="24"/>
          <w:szCs w:val="24"/>
        </w:rPr>
        <w:t xml:space="preserve">may access the </w:t>
      </w:r>
      <w:r w:rsidRPr="00E93F01">
        <w:rPr>
          <w:rFonts w:asciiTheme="minorHAnsi" w:hAnsiTheme="minorHAnsi" w:cstheme="minorHAnsi"/>
          <w:color w:val="000000" w:themeColor="text1"/>
          <w:sz w:val="24"/>
          <w:szCs w:val="24"/>
        </w:rPr>
        <w:t>10 days’ special</w:t>
      </w:r>
      <w:r w:rsidR="002B2C7A" w:rsidRPr="00E93F01">
        <w:rPr>
          <w:rFonts w:asciiTheme="minorHAnsi" w:hAnsiTheme="minorHAnsi" w:cstheme="minorHAnsi"/>
          <w:color w:val="000000" w:themeColor="text1"/>
          <w:sz w:val="24"/>
          <w:szCs w:val="24"/>
        </w:rPr>
        <w:t xml:space="preserve"> paid</w:t>
      </w:r>
      <w:r w:rsidRPr="00E93F01">
        <w:rPr>
          <w:rFonts w:asciiTheme="minorHAnsi" w:hAnsiTheme="minorHAnsi" w:cstheme="minorHAnsi"/>
          <w:color w:val="000000" w:themeColor="text1"/>
          <w:sz w:val="24"/>
          <w:szCs w:val="24"/>
        </w:rPr>
        <w:t xml:space="preserve"> leave</w:t>
      </w:r>
      <w:r w:rsidR="00516B6D" w:rsidRPr="00E93F01">
        <w:rPr>
          <w:rFonts w:asciiTheme="minorHAnsi" w:hAnsiTheme="minorHAnsi" w:cstheme="minorHAnsi"/>
          <w:color w:val="000000" w:themeColor="text1"/>
          <w:sz w:val="24"/>
          <w:szCs w:val="24"/>
        </w:rPr>
        <w:t>.</w:t>
      </w:r>
    </w:p>
    <w:p w14:paraId="156A5087" w14:textId="2A9FFDEC" w:rsidR="0049082C" w:rsidRPr="00E93F01" w:rsidRDefault="0049082C" w:rsidP="00295021">
      <w:pPr>
        <w:pStyle w:val="BodyText"/>
        <w:spacing w:line="252" w:lineRule="auto"/>
        <w:ind w:right="987"/>
        <w:rPr>
          <w:rFonts w:asciiTheme="minorHAnsi" w:hAnsiTheme="minorHAnsi" w:cstheme="minorHAnsi"/>
          <w:color w:val="000000" w:themeColor="text1"/>
          <w:sz w:val="24"/>
          <w:szCs w:val="24"/>
        </w:rPr>
      </w:pPr>
    </w:p>
    <w:p w14:paraId="3A05C0BB" w14:textId="6AE290F0" w:rsidR="00B27F1A" w:rsidRPr="00E93F01" w:rsidRDefault="002300A6"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10.</w:t>
      </w:r>
      <w:r w:rsidR="00B27F1A" w:rsidRPr="00E93F01">
        <w:rPr>
          <w:rFonts w:asciiTheme="minorHAnsi" w:hAnsiTheme="minorHAnsi" w:cstheme="minorHAnsi"/>
          <w:color w:val="000000" w:themeColor="text1"/>
          <w:sz w:val="24"/>
          <w:szCs w:val="24"/>
        </w:rPr>
        <w:tab/>
        <w:t xml:space="preserve">What is required for an employee to be granted the 10 days’ special paid leave? </w:t>
      </w:r>
    </w:p>
    <w:p w14:paraId="701E7675" w14:textId="11CFF307" w:rsidR="00FF550C" w:rsidRPr="0090573C" w:rsidRDefault="00FF550C" w:rsidP="00295021">
      <w:pPr>
        <w:pStyle w:val="BodyText"/>
        <w:spacing w:line="252" w:lineRule="auto"/>
        <w:ind w:left="426"/>
        <w:rPr>
          <w:rFonts w:asciiTheme="minorHAnsi" w:hAnsiTheme="minorHAnsi" w:cstheme="minorHAnsi"/>
          <w:sz w:val="24"/>
          <w:szCs w:val="24"/>
        </w:rPr>
      </w:pPr>
      <w:r w:rsidRPr="003A2220">
        <w:rPr>
          <w:rFonts w:asciiTheme="minorHAnsi" w:hAnsiTheme="minorHAnsi" w:cstheme="minorHAnsi"/>
          <w:sz w:val="24"/>
          <w:szCs w:val="24"/>
        </w:rPr>
        <w:t xml:space="preserve">Where </w:t>
      </w:r>
      <w:r w:rsidRPr="0090573C">
        <w:rPr>
          <w:rFonts w:asciiTheme="minorHAnsi" w:hAnsiTheme="minorHAnsi" w:cstheme="minorHAnsi"/>
          <w:sz w:val="24"/>
          <w:szCs w:val="24"/>
        </w:rPr>
        <w:t>working remotely is not an option,</w:t>
      </w:r>
      <w:r w:rsidRPr="0090573C">
        <w:rPr>
          <w:rFonts w:asciiTheme="minorHAnsi" w:hAnsiTheme="minorHAnsi" w:cstheme="minorHAnsi"/>
          <w:sz w:val="24"/>
          <w:szCs w:val="24"/>
          <w:lang w:eastAsia="en-AU"/>
        </w:rPr>
        <w:t xml:space="preserve"> an employee who is required to quarantine </w:t>
      </w:r>
      <w:r w:rsidRPr="0090573C">
        <w:rPr>
          <w:rFonts w:asciiTheme="minorHAnsi" w:hAnsiTheme="minorHAnsi" w:cstheme="minorHAnsi"/>
          <w:sz w:val="24"/>
          <w:szCs w:val="24"/>
        </w:rPr>
        <w:t xml:space="preserve">may </w:t>
      </w:r>
      <w:r w:rsidRPr="0090573C">
        <w:rPr>
          <w:rFonts w:asciiTheme="minorHAnsi" w:hAnsiTheme="minorHAnsi" w:cstheme="minorHAnsi"/>
          <w:sz w:val="24"/>
          <w:szCs w:val="24"/>
          <w:lang w:eastAsia="en-AU"/>
        </w:rPr>
        <w:t xml:space="preserve">apply for up to 10 days’ special paid leave by </w:t>
      </w:r>
      <w:r w:rsidRPr="0090573C">
        <w:rPr>
          <w:rFonts w:asciiTheme="minorHAnsi" w:hAnsiTheme="minorHAnsi" w:cstheme="minorHAnsi"/>
          <w:sz w:val="24"/>
          <w:szCs w:val="24"/>
        </w:rPr>
        <w:t xml:space="preserve">forwarding an application for special paid leave through their principal to the Policy and Employee Relations Branch at </w:t>
      </w:r>
      <w:hyperlink r:id="rId13" w:history="1">
        <w:r w:rsidRPr="00295021">
          <w:rPr>
            <w:rStyle w:val="Hyperlink"/>
          </w:rPr>
          <w:t>employee.relations@education.vic.gov.au</w:t>
        </w:r>
      </w:hyperlink>
    </w:p>
    <w:p w14:paraId="5BB36787" w14:textId="77777777" w:rsidR="00FF550C" w:rsidRPr="0090573C" w:rsidRDefault="00FF550C" w:rsidP="00295021">
      <w:pPr>
        <w:pStyle w:val="BodyText"/>
        <w:spacing w:line="252" w:lineRule="auto"/>
        <w:ind w:left="426" w:right="987"/>
        <w:rPr>
          <w:rFonts w:asciiTheme="minorHAnsi" w:hAnsiTheme="minorHAnsi" w:cstheme="minorHAnsi"/>
          <w:sz w:val="24"/>
          <w:szCs w:val="24"/>
        </w:rPr>
      </w:pPr>
    </w:p>
    <w:p w14:paraId="0C979E28" w14:textId="77777777" w:rsidR="00FF550C" w:rsidRPr="0090573C" w:rsidRDefault="00FF550C" w:rsidP="00295021">
      <w:pPr>
        <w:pStyle w:val="BodyText"/>
        <w:spacing w:line="252" w:lineRule="auto"/>
        <w:ind w:left="426" w:right="987"/>
        <w:rPr>
          <w:rFonts w:asciiTheme="minorHAnsi" w:hAnsiTheme="minorHAnsi" w:cstheme="minorHAnsi"/>
          <w:sz w:val="24"/>
          <w:szCs w:val="24"/>
        </w:rPr>
      </w:pPr>
      <w:r w:rsidRPr="0090573C">
        <w:rPr>
          <w:rFonts w:asciiTheme="minorHAnsi" w:hAnsiTheme="minorHAnsi" w:cstheme="minorHAnsi"/>
          <w:sz w:val="24"/>
          <w:szCs w:val="24"/>
        </w:rPr>
        <w:t>The following information should be provided:</w:t>
      </w:r>
    </w:p>
    <w:p w14:paraId="2F9B1E87" w14:textId="77777777" w:rsidR="00FF550C" w:rsidRPr="0090573C" w:rsidRDefault="00FF550C" w:rsidP="00295021">
      <w:pPr>
        <w:pStyle w:val="xmsolistparagraph"/>
        <w:numPr>
          <w:ilvl w:val="0"/>
          <w:numId w:val="10"/>
        </w:numPr>
        <w:spacing w:before="0" w:beforeAutospacing="0" w:after="0" w:afterAutospacing="0"/>
        <w:rPr>
          <w:rFonts w:asciiTheme="minorHAnsi" w:eastAsia="Times New Roman" w:hAnsiTheme="minorHAnsi" w:cstheme="minorHAnsi"/>
          <w:sz w:val="24"/>
          <w:szCs w:val="24"/>
        </w:rPr>
      </w:pPr>
      <w:r w:rsidRPr="0090573C">
        <w:rPr>
          <w:rFonts w:asciiTheme="minorHAnsi" w:eastAsia="Times New Roman" w:hAnsiTheme="minorHAnsi" w:cstheme="minorHAnsi"/>
          <w:sz w:val="24"/>
          <w:szCs w:val="24"/>
        </w:rPr>
        <w:t>Employee ID</w:t>
      </w:r>
    </w:p>
    <w:p w14:paraId="6CEEEB25" w14:textId="77777777" w:rsidR="00FF550C" w:rsidRPr="0090573C" w:rsidRDefault="00FF550C" w:rsidP="00295021">
      <w:pPr>
        <w:pStyle w:val="xmsolistparagraph"/>
        <w:numPr>
          <w:ilvl w:val="0"/>
          <w:numId w:val="10"/>
        </w:numPr>
        <w:spacing w:before="0" w:beforeAutospacing="0" w:after="0" w:afterAutospacing="0"/>
        <w:rPr>
          <w:rFonts w:asciiTheme="minorHAnsi" w:eastAsia="Times New Roman" w:hAnsiTheme="minorHAnsi" w:cstheme="minorHAnsi"/>
          <w:sz w:val="24"/>
          <w:szCs w:val="24"/>
        </w:rPr>
      </w:pPr>
      <w:r w:rsidRPr="0090573C">
        <w:rPr>
          <w:rFonts w:asciiTheme="minorHAnsi" w:eastAsia="Times New Roman" w:hAnsiTheme="minorHAnsi" w:cstheme="minorHAnsi"/>
          <w:sz w:val="24"/>
          <w:szCs w:val="24"/>
        </w:rPr>
        <w:t>Employee Name</w:t>
      </w:r>
    </w:p>
    <w:p w14:paraId="24BFDCEF" w14:textId="77777777" w:rsidR="00FF550C" w:rsidRPr="0090573C" w:rsidRDefault="00FF550C" w:rsidP="00295021">
      <w:pPr>
        <w:pStyle w:val="xmsolistparagraph"/>
        <w:numPr>
          <w:ilvl w:val="0"/>
          <w:numId w:val="10"/>
        </w:numPr>
        <w:spacing w:before="0" w:beforeAutospacing="0" w:after="0" w:afterAutospacing="0"/>
        <w:rPr>
          <w:rFonts w:asciiTheme="minorHAnsi" w:eastAsia="Times New Roman" w:hAnsiTheme="minorHAnsi" w:cstheme="minorHAnsi"/>
          <w:sz w:val="24"/>
          <w:szCs w:val="24"/>
        </w:rPr>
      </w:pPr>
      <w:r w:rsidRPr="0090573C">
        <w:rPr>
          <w:rFonts w:asciiTheme="minorHAnsi" w:eastAsia="Times New Roman" w:hAnsiTheme="minorHAnsi" w:cstheme="minorHAnsi"/>
          <w:sz w:val="24"/>
          <w:szCs w:val="24"/>
        </w:rPr>
        <w:t>School Name</w:t>
      </w:r>
    </w:p>
    <w:p w14:paraId="6F8B8547" w14:textId="77777777" w:rsidR="00FF550C" w:rsidRPr="003A2220" w:rsidRDefault="00FF550C" w:rsidP="00295021">
      <w:pPr>
        <w:pStyle w:val="xmsolistparagraph"/>
        <w:numPr>
          <w:ilvl w:val="0"/>
          <w:numId w:val="10"/>
        </w:numPr>
        <w:spacing w:before="0" w:beforeAutospacing="0" w:after="0" w:afterAutospacing="0"/>
        <w:rPr>
          <w:rFonts w:asciiTheme="minorHAnsi" w:eastAsia="Times New Roman" w:hAnsiTheme="minorHAnsi" w:cstheme="minorHAnsi"/>
          <w:sz w:val="24"/>
          <w:szCs w:val="24"/>
        </w:rPr>
      </w:pPr>
      <w:proofErr w:type="gramStart"/>
      <w:r w:rsidRPr="003A2220">
        <w:rPr>
          <w:rFonts w:asciiTheme="minorHAnsi" w:eastAsia="Times New Roman" w:hAnsiTheme="minorHAnsi" w:cstheme="minorHAnsi"/>
          <w:sz w:val="24"/>
          <w:szCs w:val="24"/>
        </w:rPr>
        <w:t>14 day</w:t>
      </w:r>
      <w:proofErr w:type="gramEnd"/>
      <w:r w:rsidRPr="003A2220">
        <w:rPr>
          <w:rFonts w:asciiTheme="minorHAnsi" w:eastAsia="Times New Roman" w:hAnsiTheme="minorHAnsi" w:cstheme="minorHAnsi"/>
          <w:sz w:val="24"/>
          <w:szCs w:val="24"/>
        </w:rPr>
        <w:t xml:space="preserve"> isolation dates (up to 10 working days for special paid leave pro rata)</w:t>
      </w:r>
    </w:p>
    <w:p w14:paraId="5684E76F" w14:textId="313AD33F" w:rsidR="00FF550C" w:rsidRPr="003A2220" w:rsidRDefault="00FF550C" w:rsidP="00295021">
      <w:pPr>
        <w:pStyle w:val="xmsolistparagraph"/>
        <w:numPr>
          <w:ilvl w:val="0"/>
          <w:numId w:val="10"/>
        </w:numPr>
        <w:spacing w:before="0" w:beforeAutospacing="0" w:after="0" w:afterAutospacing="0"/>
        <w:rPr>
          <w:rFonts w:asciiTheme="minorHAnsi" w:eastAsia="Times New Roman" w:hAnsiTheme="minorHAnsi" w:cstheme="minorHAnsi"/>
          <w:sz w:val="24"/>
          <w:szCs w:val="24"/>
        </w:rPr>
      </w:pPr>
      <w:r w:rsidRPr="003A2220">
        <w:rPr>
          <w:rFonts w:asciiTheme="minorHAnsi" w:eastAsia="Times New Roman" w:hAnsiTheme="minorHAnsi" w:cstheme="minorHAnsi"/>
          <w:sz w:val="24"/>
          <w:szCs w:val="24"/>
        </w:rPr>
        <w:t>Eviden</w:t>
      </w:r>
      <w:r w:rsidRPr="0090573C">
        <w:rPr>
          <w:rFonts w:asciiTheme="minorHAnsi" w:eastAsia="Times New Roman" w:hAnsiTheme="minorHAnsi" w:cstheme="minorHAnsi"/>
          <w:sz w:val="24"/>
          <w:szCs w:val="24"/>
        </w:rPr>
        <w:t>ce (i.e. the direction to quarantine as issued by the Chief Health Officer or relevant authority).</w:t>
      </w:r>
    </w:p>
    <w:p w14:paraId="6DF7644F" w14:textId="77777777" w:rsidR="00B27F1A" w:rsidRPr="00E93F01" w:rsidRDefault="00B27F1A" w:rsidP="00295021">
      <w:pPr>
        <w:pStyle w:val="Heading1"/>
        <w:tabs>
          <w:tab w:val="left" w:pos="1854"/>
        </w:tabs>
        <w:ind w:left="0" w:firstLine="0"/>
        <w:rPr>
          <w:rFonts w:asciiTheme="minorHAnsi" w:hAnsiTheme="minorHAnsi" w:cstheme="minorHAnsi"/>
          <w:color w:val="000000" w:themeColor="text1"/>
          <w:sz w:val="24"/>
          <w:szCs w:val="24"/>
        </w:rPr>
      </w:pPr>
    </w:p>
    <w:p w14:paraId="3B6F4D37" w14:textId="3B7E594A" w:rsidR="00B27F1A" w:rsidRPr="0090573C" w:rsidRDefault="002300A6" w:rsidP="00295021">
      <w:pPr>
        <w:pStyle w:val="Heading1"/>
        <w:ind w:left="426" w:hanging="426"/>
        <w:rPr>
          <w:rFonts w:asciiTheme="minorHAnsi" w:hAnsiTheme="minorHAnsi" w:cstheme="minorHAnsi"/>
          <w:sz w:val="24"/>
          <w:szCs w:val="24"/>
        </w:rPr>
      </w:pPr>
      <w:r w:rsidRPr="00E93F01">
        <w:rPr>
          <w:rFonts w:asciiTheme="minorHAnsi" w:hAnsiTheme="minorHAnsi" w:cstheme="minorHAnsi"/>
          <w:color w:val="000000" w:themeColor="text1"/>
          <w:sz w:val="24"/>
          <w:szCs w:val="24"/>
        </w:rPr>
        <w:t>11</w:t>
      </w:r>
      <w:r w:rsidR="00280CA2" w:rsidRPr="00E93F01">
        <w:rPr>
          <w:rFonts w:asciiTheme="minorHAnsi" w:hAnsiTheme="minorHAnsi" w:cstheme="minorHAnsi"/>
          <w:color w:val="000000" w:themeColor="text1"/>
          <w:sz w:val="24"/>
          <w:szCs w:val="24"/>
        </w:rPr>
        <w:t>.</w:t>
      </w:r>
      <w:r w:rsidR="00B27F1A" w:rsidRPr="00E93F01">
        <w:rPr>
          <w:rFonts w:asciiTheme="minorHAnsi" w:hAnsiTheme="minorHAnsi" w:cstheme="minorHAnsi"/>
          <w:color w:val="000000" w:themeColor="text1"/>
          <w:sz w:val="24"/>
          <w:szCs w:val="24"/>
        </w:rPr>
        <w:tab/>
        <w:t xml:space="preserve">What </w:t>
      </w:r>
      <w:r w:rsidR="00DA2258" w:rsidRPr="00E93F01">
        <w:rPr>
          <w:rFonts w:asciiTheme="minorHAnsi" w:hAnsiTheme="minorHAnsi" w:cstheme="minorHAnsi"/>
          <w:color w:val="000000" w:themeColor="text1"/>
          <w:sz w:val="24"/>
          <w:szCs w:val="24"/>
        </w:rPr>
        <w:t xml:space="preserve">arrangements apply </w:t>
      </w:r>
      <w:r w:rsidR="008377E3" w:rsidRPr="0090573C">
        <w:rPr>
          <w:rFonts w:asciiTheme="minorHAnsi" w:hAnsiTheme="minorHAnsi" w:cstheme="minorHAnsi"/>
          <w:sz w:val="24"/>
          <w:szCs w:val="24"/>
        </w:rPr>
        <w:t>if</w:t>
      </w:r>
      <w:r w:rsidR="00B27F1A" w:rsidRPr="0090573C">
        <w:rPr>
          <w:rFonts w:asciiTheme="minorHAnsi" w:hAnsiTheme="minorHAnsi" w:cstheme="minorHAnsi"/>
          <w:sz w:val="24"/>
          <w:szCs w:val="24"/>
        </w:rPr>
        <w:t xml:space="preserve"> an employee contract</w:t>
      </w:r>
      <w:r w:rsidR="00944413" w:rsidRPr="0090573C">
        <w:rPr>
          <w:rFonts w:asciiTheme="minorHAnsi" w:hAnsiTheme="minorHAnsi" w:cstheme="minorHAnsi"/>
          <w:sz w:val="24"/>
          <w:szCs w:val="24"/>
        </w:rPr>
        <w:t>s</w:t>
      </w:r>
      <w:r w:rsidR="008377E3" w:rsidRPr="0090573C">
        <w:rPr>
          <w:rFonts w:asciiTheme="minorHAnsi" w:hAnsiTheme="minorHAnsi" w:cstheme="minorHAnsi"/>
          <w:sz w:val="24"/>
          <w:szCs w:val="24"/>
        </w:rPr>
        <w:t xml:space="preserve"> coronavirus</w:t>
      </w:r>
      <w:r w:rsidR="00B27F1A" w:rsidRPr="0090573C">
        <w:rPr>
          <w:rFonts w:asciiTheme="minorHAnsi" w:hAnsiTheme="minorHAnsi" w:cstheme="minorHAnsi"/>
          <w:sz w:val="24"/>
          <w:szCs w:val="24"/>
        </w:rPr>
        <w:t xml:space="preserve"> </w:t>
      </w:r>
      <w:r w:rsidR="00DC27D2" w:rsidRPr="0090573C">
        <w:rPr>
          <w:rFonts w:asciiTheme="minorHAnsi" w:hAnsiTheme="minorHAnsi" w:cstheme="minorHAnsi"/>
          <w:sz w:val="24"/>
          <w:szCs w:val="24"/>
        </w:rPr>
        <w:t>(</w:t>
      </w:r>
      <w:r w:rsidR="00B27F1A" w:rsidRPr="0090573C">
        <w:rPr>
          <w:rFonts w:asciiTheme="minorHAnsi" w:hAnsiTheme="minorHAnsi" w:cstheme="minorHAnsi"/>
          <w:sz w:val="24"/>
          <w:szCs w:val="24"/>
        </w:rPr>
        <w:t>COVID-19</w:t>
      </w:r>
      <w:r w:rsidR="00DC27D2" w:rsidRPr="0090573C">
        <w:rPr>
          <w:rFonts w:asciiTheme="minorHAnsi" w:hAnsiTheme="minorHAnsi" w:cstheme="minorHAnsi"/>
          <w:sz w:val="24"/>
          <w:szCs w:val="24"/>
        </w:rPr>
        <w:t>)</w:t>
      </w:r>
      <w:r w:rsidR="00B27F1A" w:rsidRPr="0090573C">
        <w:rPr>
          <w:rFonts w:asciiTheme="minorHAnsi" w:hAnsiTheme="minorHAnsi" w:cstheme="minorHAnsi"/>
          <w:sz w:val="24"/>
          <w:szCs w:val="24"/>
        </w:rPr>
        <w:t>?</w:t>
      </w:r>
    </w:p>
    <w:p w14:paraId="37F20129" w14:textId="604B8F37" w:rsidR="00B27F1A" w:rsidRPr="0090573C" w:rsidRDefault="00B27F1A" w:rsidP="00295021">
      <w:pPr>
        <w:pStyle w:val="BodyText"/>
        <w:spacing w:line="252" w:lineRule="auto"/>
        <w:ind w:left="426"/>
        <w:rPr>
          <w:rFonts w:asciiTheme="minorHAnsi" w:hAnsiTheme="minorHAnsi" w:cstheme="minorHAnsi"/>
          <w:sz w:val="24"/>
          <w:szCs w:val="24"/>
        </w:rPr>
      </w:pPr>
      <w:bookmarkStart w:id="5" w:name="_Hlk39694717"/>
      <w:r w:rsidRPr="0090573C">
        <w:rPr>
          <w:rFonts w:asciiTheme="minorHAnsi" w:hAnsiTheme="minorHAnsi" w:cstheme="minorHAnsi"/>
          <w:sz w:val="24"/>
          <w:szCs w:val="24"/>
        </w:rPr>
        <w:t xml:space="preserve">If an employee contracts </w:t>
      </w:r>
      <w:r w:rsidR="008377E3" w:rsidRPr="0090573C">
        <w:rPr>
          <w:rFonts w:asciiTheme="minorHAnsi" w:hAnsiTheme="minorHAnsi" w:cstheme="minorHAnsi"/>
          <w:sz w:val="24"/>
          <w:szCs w:val="24"/>
        </w:rPr>
        <w:t xml:space="preserve">coronavirus </w:t>
      </w:r>
      <w:r w:rsidR="00DC27D2" w:rsidRPr="0090573C">
        <w:rPr>
          <w:rFonts w:asciiTheme="minorHAnsi" w:hAnsiTheme="minorHAnsi" w:cstheme="minorHAnsi"/>
          <w:sz w:val="24"/>
          <w:szCs w:val="24"/>
        </w:rPr>
        <w:t>(</w:t>
      </w:r>
      <w:r w:rsidRPr="0090573C">
        <w:rPr>
          <w:rFonts w:asciiTheme="minorHAnsi" w:hAnsiTheme="minorHAnsi" w:cstheme="minorHAnsi"/>
          <w:sz w:val="24"/>
          <w:szCs w:val="24"/>
        </w:rPr>
        <w:t>COVID-19</w:t>
      </w:r>
      <w:r w:rsidR="00DC27D2" w:rsidRPr="0090573C">
        <w:rPr>
          <w:rFonts w:asciiTheme="minorHAnsi" w:hAnsiTheme="minorHAnsi" w:cstheme="minorHAnsi"/>
          <w:sz w:val="24"/>
          <w:szCs w:val="24"/>
        </w:rPr>
        <w:t>)</w:t>
      </w:r>
      <w:r w:rsidRPr="0090573C">
        <w:rPr>
          <w:rFonts w:asciiTheme="minorHAnsi" w:hAnsiTheme="minorHAnsi" w:cstheme="minorHAnsi"/>
          <w:sz w:val="24"/>
          <w:szCs w:val="24"/>
        </w:rPr>
        <w:t xml:space="preserve"> </w:t>
      </w:r>
      <w:proofErr w:type="gramStart"/>
      <w:r w:rsidRPr="0090573C">
        <w:rPr>
          <w:rFonts w:asciiTheme="minorHAnsi" w:hAnsiTheme="minorHAnsi" w:cstheme="minorHAnsi"/>
          <w:sz w:val="24"/>
          <w:szCs w:val="24"/>
        </w:rPr>
        <w:t>during the course of</w:t>
      </w:r>
      <w:proofErr w:type="gramEnd"/>
      <w:r w:rsidRPr="0090573C">
        <w:rPr>
          <w:rFonts w:asciiTheme="minorHAnsi" w:hAnsiTheme="minorHAnsi" w:cstheme="minorHAnsi"/>
          <w:sz w:val="24"/>
          <w:szCs w:val="24"/>
        </w:rPr>
        <w:t xml:space="preserve"> their duties, they may be granted up to three months</w:t>
      </w:r>
      <w:r w:rsidR="00114544" w:rsidRPr="0090573C">
        <w:rPr>
          <w:rFonts w:asciiTheme="minorHAnsi" w:hAnsiTheme="minorHAnsi" w:cstheme="minorHAnsi"/>
          <w:sz w:val="24"/>
          <w:szCs w:val="24"/>
        </w:rPr>
        <w:t>’</w:t>
      </w:r>
      <w:r w:rsidRPr="0090573C">
        <w:rPr>
          <w:rFonts w:asciiTheme="minorHAnsi" w:hAnsiTheme="minorHAnsi" w:cstheme="minorHAnsi"/>
          <w:sz w:val="24"/>
          <w:szCs w:val="24"/>
        </w:rPr>
        <w:t xml:space="preserve"> leave with full pay.</w:t>
      </w:r>
    </w:p>
    <w:p w14:paraId="5A2354FD" w14:textId="77777777" w:rsidR="00B27F1A" w:rsidRPr="0090573C" w:rsidRDefault="00B27F1A" w:rsidP="00295021">
      <w:pPr>
        <w:pStyle w:val="BodyText"/>
        <w:spacing w:line="252" w:lineRule="auto"/>
        <w:ind w:left="426" w:right="987"/>
        <w:rPr>
          <w:rFonts w:asciiTheme="minorHAnsi" w:hAnsiTheme="minorHAnsi" w:cstheme="minorHAnsi"/>
          <w:sz w:val="24"/>
          <w:szCs w:val="24"/>
        </w:rPr>
      </w:pPr>
    </w:p>
    <w:p w14:paraId="1880589C" w14:textId="286DC8BB" w:rsidR="00B27F1A" w:rsidRPr="0090573C" w:rsidRDefault="00B27F1A" w:rsidP="00295021">
      <w:pPr>
        <w:pStyle w:val="BodyText"/>
        <w:spacing w:line="252" w:lineRule="auto"/>
        <w:ind w:left="426"/>
        <w:rPr>
          <w:rFonts w:asciiTheme="minorHAnsi" w:hAnsiTheme="minorHAnsi" w:cstheme="minorHAnsi"/>
          <w:sz w:val="24"/>
          <w:szCs w:val="24"/>
        </w:rPr>
      </w:pPr>
      <w:r w:rsidRPr="0090573C">
        <w:rPr>
          <w:rFonts w:asciiTheme="minorHAnsi" w:hAnsiTheme="minorHAnsi" w:cstheme="minorHAnsi"/>
          <w:sz w:val="24"/>
          <w:szCs w:val="24"/>
        </w:rPr>
        <w:t xml:space="preserve">If an employee contracts </w:t>
      </w:r>
      <w:r w:rsidR="008377E3" w:rsidRPr="0090573C">
        <w:rPr>
          <w:rFonts w:asciiTheme="minorHAnsi" w:hAnsiTheme="minorHAnsi" w:cstheme="minorHAnsi"/>
          <w:sz w:val="24"/>
          <w:szCs w:val="24"/>
        </w:rPr>
        <w:t xml:space="preserve">coronavirus </w:t>
      </w:r>
      <w:r w:rsidR="00DC27D2" w:rsidRPr="0090573C">
        <w:rPr>
          <w:rFonts w:asciiTheme="minorHAnsi" w:hAnsiTheme="minorHAnsi" w:cstheme="minorHAnsi"/>
          <w:sz w:val="24"/>
          <w:szCs w:val="24"/>
        </w:rPr>
        <w:t>(</w:t>
      </w:r>
      <w:r w:rsidRPr="0090573C">
        <w:rPr>
          <w:rFonts w:asciiTheme="minorHAnsi" w:hAnsiTheme="minorHAnsi" w:cstheme="minorHAnsi"/>
          <w:sz w:val="24"/>
          <w:szCs w:val="24"/>
        </w:rPr>
        <w:t>COVID-19</w:t>
      </w:r>
      <w:r w:rsidR="00DC27D2" w:rsidRPr="0090573C">
        <w:rPr>
          <w:rFonts w:asciiTheme="minorHAnsi" w:hAnsiTheme="minorHAnsi" w:cstheme="minorHAnsi"/>
          <w:sz w:val="24"/>
          <w:szCs w:val="24"/>
        </w:rPr>
        <w:t>)</w:t>
      </w:r>
      <w:r w:rsidRPr="0090573C">
        <w:rPr>
          <w:rFonts w:asciiTheme="minorHAnsi" w:hAnsiTheme="minorHAnsi" w:cstheme="minorHAnsi"/>
          <w:sz w:val="24"/>
          <w:szCs w:val="24"/>
        </w:rPr>
        <w:t xml:space="preserve"> in other circumstances they may access personal leave.</w:t>
      </w:r>
    </w:p>
    <w:p w14:paraId="0ED42554" w14:textId="77777777" w:rsidR="00B27F1A" w:rsidRPr="0090573C" w:rsidRDefault="00B27F1A" w:rsidP="00295021">
      <w:pPr>
        <w:pStyle w:val="BodyText"/>
        <w:spacing w:line="252" w:lineRule="auto"/>
        <w:ind w:left="426" w:right="987"/>
        <w:rPr>
          <w:rFonts w:asciiTheme="minorHAnsi" w:hAnsiTheme="minorHAnsi" w:cstheme="minorHAnsi"/>
          <w:sz w:val="24"/>
          <w:szCs w:val="24"/>
        </w:rPr>
      </w:pPr>
    </w:p>
    <w:p w14:paraId="120F1FFA" w14:textId="6935CD89" w:rsidR="00295021" w:rsidRDefault="00B27F1A" w:rsidP="004603D8">
      <w:pPr>
        <w:pStyle w:val="BodyText"/>
        <w:spacing w:line="252" w:lineRule="auto"/>
        <w:ind w:left="426"/>
        <w:rPr>
          <w:rFonts w:asciiTheme="minorHAnsi" w:hAnsiTheme="minorHAnsi" w:cstheme="minorHAnsi"/>
          <w:color w:val="000000" w:themeColor="text1"/>
          <w:sz w:val="24"/>
          <w:szCs w:val="24"/>
        </w:rPr>
      </w:pPr>
      <w:r w:rsidRPr="0090573C">
        <w:rPr>
          <w:rFonts w:asciiTheme="minorHAnsi" w:hAnsiTheme="minorHAnsi" w:cstheme="minorHAnsi"/>
          <w:sz w:val="24"/>
          <w:szCs w:val="24"/>
        </w:rPr>
        <w:t xml:space="preserve">Where a principal has an employee who has tested positive for </w:t>
      </w:r>
      <w:r w:rsidR="008377E3" w:rsidRPr="0090573C">
        <w:rPr>
          <w:rFonts w:asciiTheme="minorHAnsi" w:hAnsiTheme="minorHAnsi" w:cstheme="minorHAnsi"/>
          <w:sz w:val="24"/>
          <w:szCs w:val="24"/>
        </w:rPr>
        <w:t xml:space="preserve">coronavirus </w:t>
      </w:r>
      <w:r w:rsidR="00DC27D2" w:rsidRPr="0090573C">
        <w:rPr>
          <w:rFonts w:asciiTheme="minorHAnsi" w:hAnsiTheme="minorHAnsi" w:cstheme="minorHAnsi"/>
          <w:sz w:val="24"/>
          <w:szCs w:val="24"/>
        </w:rPr>
        <w:t>(</w:t>
      </w:r>
      <w:r w:rsidRPr="0090573C">
        <w:rPr>
          <w:rFonts w:asciiTheme="minorHAnsi" w:hAnsiTheme="minorHAnsi" w:cstheme="minorHAnsi"/>
          <w:sz w:val="24"/>
          <w:szCs w:val="24"/>
        </w:rPr>
        <w:t>COVID-19</w:t>
      </w:r>
      <w:r w:rsidR="00DC27D2" w:rsidRPr="0090573C">
        <w:rPr>
          <w:rFonts w:asciiTheme="minorHAnsi" w:hAnsiTheme="minorHAnsi" w:cstheme="minorHAnsi"/>
          <w:sz w:val="24"/>
          <w:szCs w:val="24"/>
        </w:rPr>
        <w:t>)</w:t>
      </w:r>
      <w:r w:rsidRPr="0090573C">
        <w:rPr>
          <w:rFonts w:asciiTheme="minorHAnsi" w:hAnsiTheme="minorHAnsi" w:cstheme="minorHAnsi"/>
          <w:sz w:val="24"/>
          <w:szCs w:val="24"/>
        </w:rPr>
        <w:t xml:space="preserve"> they should contact the Policy and Employee </w:t>
      </w:r>
      <w:r w:rsidRPr="00E93F01">
        <w:rPr>
          <w:rFonts w:asciiTheme="minorHAnsi" w:hAnsiTheme="minorHAnsi" w:cstheme="minorHAnsi"/>
          <w:color w:val="000000" w:themeColor="text1"/>
          <w:sz w:val="24"/>
          <w:szCs w:val="24"/>
        </w:rPr>
        <w:t xml:space="preserve">Relations Branch at </w:t>
      </w:r>
      <w:hyperlink r:id="rId14" w:history="1">
        <w:r w:rsidRPr="00295021">
          <w:rPr>
            <w:rStyle w:val="Hyperlink"/>
          </w:rPr>
          <w:t>employee.relations@education.vic.gov.au</w:t>
        </w:r>
      </w:hyperlink>
      <w:r w:rsidRPr="00E93F01">
        <w:rPr>
          <w:rFonts w:asciiTheme="minorHAnsi" w:hAnsiTheme="minorHAnsi" w:cstheme="minorHAnsi"/>
          <w:color w:val="000000" w:themeColor="text1"/>
          <w:sz w:val="24"/>
          <w:szCs w:val="24"/>
        </w:rPr>
        <w:t xml:space="preserve"> for advice to determine </w:t>
      </w:r>
      <w:r w:rsidR="00697FA6" w:rsidRPr="00E93F01">
        <w:rPr>
          <w:rFonts w:asciiTheme="minorHAnsi" w:hAnsiTheme="minorHAnsi" w:cstheme="minorHAnsi"/>
          <w:color w:val="000000" w:themeColor="text1"/>
          <w:sz w:val="24"/>
          <w:szCs w:val="24"/>
        </w:rPr>
        <w:t>if the employee is eligible for infectious diseases leave</w:t>
      </w:r>
      <w:r w:rsidRPr="00E93F01">
        <w:rPr>
          <w:rFonts w:asciiTheme="minorHAnsi" w:hAnsiTheme="minorHAnsi" w:cstheme="minorHAnsi"/>
          <w:color w:val="000000" w:themeColor="text1"/>
          <w:sz w:val="24"/>
          <w:szCs w:val="24"/>
        </w:rPr>
        <w:t>.</w:t>
      </w:r>
      <w:bookmarkEnd w:id="5"/>
    </w:p>
    <w:p w14:paraId="501AFC53" w14:textId="77777777" w:rsidR="004603D8" w:rsidRDefault="004603D8" w:rsidP="004603D8">
      <w:pPr>
        <w:pStyle w:val="BodyText"/>
        <w:spacing w:line="252" w:lineRule="auto"/>
        <w:ind w:left="426"/>
        <w:rPr>
          <w:rFonts w:asciiTheme="minorHAnsi" w:hAnsiTheme="minorHAnsi" w:cstheme="minorHAnsi"/>
          <w:color w:val="000000" w:themeColor="text1"/>
          <w:sz w:val="24"/>
          <w:szCs w:val="24"/>
        </w:rPr>
      </w:pPr>
    </w:p>
    <w:p w14:paraId="64A024AC" w14:textId="57FC9F54" w:rsidR="00944413" w:rsidRPr="00E93F01" w:rsidRDefault="00DA2258" w:rsidP="00295021">
      <w:pPr>
        <w:pStyle w:val="Heading1"/>
        <w:ind w:left="426" w:hanging="426"/>
        <w:rPr>
          <w:rFonts w:asciiTheme="minorHAnsi" w:hAnsiTheme="minorHAnsi" w:cstheme="minorHAnsi"/>
          <w:color w:val="000000" w:themeColor="text1"/>
          <w:sz w:val="24"/>
          <w:szCs w:val="24"/>
        </w:rPr>
      </w:pPr>
      <w:bookmarkStart w:id="6" w:name="_Hlk35764896"/>
      <w:r w:rsidRPr="00E93F01">
        <w:rPr>
          <w:rFonts w:asciiTheme="minorHAnsi" w:hAnsiTheme="minorHAnsi" w:cstheme="minorHAnsi"/>
          <w:color w:val="000000" w:themeColor="text1"/>
          <w:sz w:val="24"/>
          <w:szCs w:val="24"/>
        </w:rPr>
        <w:t>12.</w:t>
      </w:r>
      <w:r w:rsidR="00B27F1A" w:rsidRPr="00E93F01">
        <w:rPr>
          <w:rFonts w:asciiTheme="minorHAnsi" w:hAnsiTheme="minorHAnsi" w:cstheme="minorHAnsi"/>
          <w:color w:val="000000" w:themeColor="text1"/>
          <w:sz w:val="24"/>
          <w:szCs w:val="24"/>
        </w:rPr>
        <w:tab/>
      </w:r>
      <w:bookmarkStart w:id="7" w:name="_Hlk40380455"/>
      <w:r w:rsidR="00B27F1A" w:rsidRPr="00E93F01">
        <w:rPr>
          <w:rFonts w:asciiTheme="minorHAnsi" w:hAnsiTheme="minorHAnsi" w:cstheme="minorHAnsi"/>
          <w:color w:val="000000" w:themeColor="text1"/>
          <w:sz w:val="24"/>
          <w:szCs w:val="24"/>
        </w:rPr>
        <w:t xml:space="preserve">What arrangements apply to employees who are living with someone whose circumstances make them more vulnerable to contracting </w:t>
      </w:r>
      <w:r w:rsidR="008377E3" w:rsidRPr="00E93F01">
        <w:rPr>
          <w:rFonts w:asciiTheme="minorHAnsi" w:hAnsiTheme="minorHAnsi" w:cstheme="minorHAnsi"/>
          <w:color w:val="000000" w:themeColor="text1"/>
          <w:sz w:val="24"/>
          <w:szCs w:val="24"/>
        </w:rPr>
        <w:t xml:space="preserve">coronavirus </w:t>
      </w:r>
      <w:r w:rsidR="00DC27D2">
        <w:rPr>
          <w:rFonts w:asciiTheme="minorHAnsi" w:hAnsiTheme="minorHAnsi" w:cstheme="minorHAnsi"/>
          <w:color w:val="000000" w:themeColor="text1"/>
          <w:sz w:val="24"/>
          <w:szCs w:val="24"/>
        </w:rPr>
        <w:t>(</w:t>
      </w:r>
      <w:r w:rsidR="00B27F1A" w:rsidRPr="00E93F01">
        <w:rPr>
          <w:rFonts w:asciiTheme="minorHAnsi" w:hAnsiTheme="minorHAnsi" w:cstheme="minorHAnsi"/>
          <w:color w:val="000000" w:themeColor="text1"/>
          <w:sz w:val="24"/>
          <w:szCs w:val="24"/>
        </w:rPr>
        <w:t>COVID-19</w:t>
      </w:r>
      <w:r w:rsidR="00DC27D2">
        <w:rPr>
          <w:rFonts w:asciiTheme="minorHAnsi" w:hAnsiTheme="minorHAnsi" w:cstheme="minorHAnsi"/>
          <w:color w:val="000000" w:themeColor="text1"/>
          <w:sz w:val="24"/>
          <w:szCs w:val="24"/>
        </w:rPr>
        <w:t>)</w:t>
      </w:r>
      <w:r w:rsidR="00B27F1A" w:rsidRPr="00E93F01">
        <w:rPr>
          <w:rFonts w:asciiTheme="minorHAnsi" w:hAnsiTheme="minorHAnsi" w:cstheme="minorHAnsi"/>
          <w:color w:val="000000" w:themeColor="text1"/>
          <w:sz w:val="24"/>
          <w:szCs w:val="24"/>
        </w:rPr>
        <w:t>?</w:t>
      </w:r>
    </w:p>
    <w:p w14:paraId="760B1438" w14:textId="370EFEF6" w:rsidR="00764BC6" w:rsidRPr="0090573C" w:rsidRDefault="5F3C8E8B" w:rsidP="00295021">
      <w:pPr>
        <w:ind w:left="390" w:hanging="13"/>
        <w:rPr>
          <w:rFonts w:asciiTheme="minorHAnsi" w:hAnsiTheme="minorHAnsi" w:cstheme="minorBidi"/>
          <w:sz w:val="24"/>
          <w:szCs w:val="24"/>
        </w:rPr>
      </w:pPr>
      <w:r w:rsidRPr="3B7C9D54">
        <w:rPr>
          <w:rFonts w:asciiTheme="minorHAnsi" w:hAnsiTheme="minorHAnsi" w:cstheme="minorBidi"/>
          <w:color w:val="000000" w:themeColor="text1"/>
          <w:sz w:val="24"/>
          <w:szCs w:val="24"/>
        </w:rPr>
        <w:t>In line with the advice of the Victorian Chief Health Officer, employees with caring responsibilities for more vulnerable members of the community will be able to safely resume work on</w:t>
      </w:r>
      <w:r w:rsidR="2A35995F" w:rsidRPr="3B7C9D54">
        <w:rPr>
          <w:rFonts w:asciiTheme="minorHAnsi" w:hAnsiTheme="minorHAnsi" w:cstheme="minorBidi"/>
          <w:color w:val="000000" w:themeColor="text1"/>
          <w:sz w:val="24"/>
          <w:szCs w:val="24"/>
        </w:rPr>
        <w:t>-</w:t>
      </w:r>
      <w:r w:rsidRPr="3B7C9D54">
        <w:rPr>
          <w:rFonts w:asciiTheme="minorHAnsi" w:hAnsiTheme="minorHAnsi" w:cstheme="minorBidi"/>
          <w:color w:val="000000" w:themeColor="text1"/>
          <w:sz w:val="24"/>
          <w:szCs w:val="24"/>
        </w:rPr>
        <w:t xml:space="preserve">site. </w:t>
      </w:r>
      <w:r w:rsidR="009D3285">
        <w:rPr>
          <w:rFonts w:asciiTheme="minorHAnsi" w:hAnsiTheme="minorHAnsi" w:cstheme="minorBidi"/>
          <w:color w:val="000000" w:themeColor="text1"/>
          <w:sz w:val="24"/>
          <w:szCs w:val="24"/>
        </w:rPr>
        <w:t>Like all staff, these</w:t>
      </w:r>
      <w:r w:rsidR="009D3285" w:rsidRPr="3B7C9D54">
        <w:rPr>
          <w:rFonts w:asciiTheme="minorHAnsi" w:hAnsiTheme="minorHAnsi" w:cstheme="minorBidi"/>
          <w:color w:val="000000" w:themeColor="text1"/>
          <w:sz w:val="24"/>
          <w:szCs w:val="24"/>
        </w:rPr>
        <w:t xml:space="preserve"> </w:t>
      </w:r>
      <w:r w:rsidRPr="3B7C9D54">
        <w:rPr>
          <w:rFonts w:asciiTheme="minorHAnsi" w:hAnsiTheme="minorHAnsi" w:cstheme="minorBidi"/>
          <w:color w:val="000000" w:themeColor="text1"/>
          <w:sz w:val="24"/>
          <w:szCs w:val="24"/>
        </w:rPr>
        <w:t xml:space="preserve">employees should be encouraged to maintain </w:t>
      </w:r>
      <w:proofErr w:type="gramStart"/>
      <w:r w:rsidR="00643822">
        <w:rPr>
          <w:rFonts w:asciiTheme="minorHAnsi" w:hAnsiTheme="minorHAnsi" w:cstheme="minorBidi"/>
          <w:color w:val="000000" w:themeColor="text1"/>
          <w:sz w:val="24"/>
          <w:szCs w:val="24"/>
        </w:rPr>
        <w:t xml:space="preserve">a </w:t>
      </w:r>
      <w:r w:rsidR="00764BC6" w:rsidRPr="0090573C">
        <w:rPr>
          <w:rFonts w:asciiTheme="minorHAnsi" w:hAnsiTheme="minorHAnsi" w:cstheme="minorBidi"/>
          <w:sz w:val="24"/>
          <w:szCs w:val="24"/>
        </w:rPr>
        <w:t>distance of 1.5</w:t>
      </w:r>
      <w:proofErr w:type="gramEnd"/>
      <w:r w:rsidR="00764BC6" w:rsidRPr="0090573C">
        <w:rPr>
          <w:rFonts w:asciiTheme="minorHAnsi" w:hAnsiTheme="minorHAnsi" w:cstheme="minorBidi"/>
          <w:sz w:val="24"/>
          <w:szCs w:val="24"/>
        </w:rPr>
        <w:t xml:space="preserve"> metres from other adults and </w:t>
      </w:r>
      <w:r w:rsidR="00A2323B" w:rsidRPr="0090573C">
        <w:rPr>
          <w:rFonts w:asciiTheme="minorHAnsi" w:hAnsiTheme="minorHAnsi" w:cstheme="minorBidi"/>
          <w:sz w:val="24"/>
          <w:szCs w:val="24"/>
        </w:rPr>
        <w:t>practice</w:t>
      </w:r>
      <w:r w:rsidR="00764BC6" w:rsidRPr="0090573C">
        <w:rPr>
          <w:rFonts w:asciiTheme="minorHAnsi" w:hAnsiTheme="minorHAnsi" w:cstheme="minorBidi"/>
          <w:sz w:val="24"/>
          <w:szCs w:val="24"/>
        </w:rPr>
        <w:t xml:space="preserve"> good hand hygiene throughout the day by taking the following actions:</w:t>
      </w:r>
    </w:p>
    <w:p w14:paraId="221398E3" w14:textId="77777777" w:rsidR="00764BC6" w:rsidRPr="0090573C" w:rsidRDefault="00764BC6" w:rsidP="00295021">
      <w:pPr>
        <w:ind w:left="390" w:hanging="13"/>
        <w:rPr>
          <w:rFonts w:asciiTheme="minorHAnsi" w:hAnsiTheme="minorHAnsi" w:cstheme="minorBidi"/>
          <w:sz w:val="24"/>
          <w:szCs w:val="24"/>
        </w:rPr>
      </w:pPr>
    </w:p>
    <w:p w14:paraId="237B8461" w14:textId="77777777" w:rsidR="008D7125" w:rsidRPr="0090573C" w:rsidRDefault="008D7125" w:rsidP="00295021">
      <w:pPr>
        <w:pStyle w:val="ListParagraph"/>
        <w:numPr>
          <w:ilvl w:val="0"/>
          <w:numId w:val="26"/>
        </w:numPr>
        <w:rPr>
          <w:rFonts w:asciiTheme="minorHAnsi" w:hAnsiTheme="minorHAnsi" w:cstheme="minorBidi"/>
          <w:sz w:val="24"/>
          <w:szCs w:val="24"/>
        </w:rPr>
      </w:pPr>
      <w:r w:rsidRPr="0090573C">
        <w:rPr>
          <w:rFonts w:asciiTheme="minorHAnsi" w:hAnsiTheme="minorHAnsi" w:cstheme="minorBidi"/>
          <w:sz w:val="24"/>
          <w:szCs w:val="24"/>
        </w:rPr>
        <w:t xml:space="preserve">Wash hands often with soap and water for at least 20 seconds, especially after being in a public place, or after blowing their nose, coughing, sneezing, or using the toilet. If soap and water are not readily available, they should use a hand </w:t>
      </w:r>
      <w:proofErr w:type="spellStart"/>
      <w:r w:rsidRPr="0090573C">
        <w:rPr>
          <w:rFonts w:asciiTheme="minorHAnsi" w:hAnsiTheme="minorHAnsi" w:cstheme="minorBidi"/>
          <w:sz w:val="24"/>
          <w:szCs w:val="24"/>
        </w:rPr>
        <w:t>sanitiser</w:t>
      </w:r>
      <w:proofErr w:type="spellEnd"/>
      <w:r w:rsidRPr="0090573C">
        <w:rPr>
          <w:rFonts w:asciiTheme="minorHAnsi" w:hAnsiTheme="minorHAnsi" w:cstheme="minorBidi"/>
          <w:sz w:val="24"/>
          <w:szCs w:val="24"/>
        </w:rPr>
        <w:t xml:space="preserve"> that contains at least 60 percent alcohol. </w:t>
      </w:r>
    </w:p>
    <w:p w14:paraId="549252A8" w14:textId="77777777" w:rsidR="008D7125" w:rsidRPr="0090573C" w:rsidRDefault="008D7125" w:rsidP="00295021">
      <w:pPr>
        <w:pStyle w:val="ListParagraph"/>
        <w:numPr>
          <w:ilvl w:val="0"/>
          <w:numId w:val="26"/>
        </w:numPr>
        <w:rPr>
          <w:rFonts w:asciiTheme="minorHAnsi" w:hAnsiTheme="minorHAnsi" w:cstheme="minorBidi"/>
          <w:sz w:val="24"/>
          <w:szCs w:val="24"/>
        </w:rPr>
      </w:pPr>
      <w:r w:rsidRPr="0090573C">
        <w:rPr>
          <w:rFonts w:asciiTheme="minorHAnsi" w:hAnsiTheme="minorHAnsi" w:cstheme="minorBidi"/>
          <w:sz w:val="24"/>
          <w:szCs w:val="24"/>
        </w:rPr>
        <w:t xml:space="preserve">They should avoid touching their eyes, nose, and mouth with unwashed hands and cover their nose and mouth with a tissue when they cough or sneeze. </w:t>
      </w:r>
    </w:p>
    <w:p w14:paraId="0C79D392" w14:textId="77777777" w:rsidR="008D7125" w:rsidRPr="0090573C" w:rsidRDefault="008D7125" w:rsidP="00295021">
      <w:pPr>
        <w:pStyle w:val="ListParagraph"/>
        <w:numPr>
          <w:ilvl w:val="0"/>
          <w:numId w:val="26"/>
        </w:numPr>
        <w:rPr>
          <w:rFonts w:asciiTheme="minorHAnsi" w:hAnsiTheme="minorHAnsi" w:cstheme="minorHAnsi"/>
          <w:sz w:val="24"/>
          <w:szCs w:val="24"/>
        </w:rPr>
      </w:pPr>
      <w:r w:rsidRPr="0090573C">
        <w:rPr>
          <w:rFonts w:asciiTheme="minorHAnsi" w:hAnsiTheme="minorHAnsi" w:cstheme="minorBidi"/>
          <w:sz w:val="24"/>
          <w:szCs w:val="24"/>
        </w:rPr>
        <w:t>If they don’t have a tissue, they should cough or sneeze into their upper sleeve or elbow.</w:t>
      </w:r>
    </w:p>
    <w:p w14:paraId="7C3424CC" w14:textId="77777777" w:rsidR="00343626" w:rsidRPr="00E93F01" w:rsidRDefault="00343626" w:rsidP="00295021">
      <w:pPr>
        <w:pStyle w:val="BodyText"/>
        <w:ind w:left="426"/>
        <w:rPr>
          <w:rStyle w:val="s31"/>
          <w:rFonts w:asciiTheme="minorHAnsi" w:hAnsiTheme="minorHAnsi" w:cstheme="minorHAnsi"/>
          <w:color w:val="000000" w:themeColor="text1"/>
          <w:sz w:val="24"/>
          <w:szCs w:val="24"/>
        </w:rPr>
      </w:pPr>
    </w:p>
    <w:p w14:paraId="31DCA765" w14:textId="2EBBA2F3" w:rsidR="00B27F1A" w:rsidRPr="00E93F01" w:rsidRDefault="00B27F1A" w:rsidP="00295021">
      <w:pPr>
        <w:pStyle w:val="BodyText"/>
        <w:spacing w:before="1"/>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 xml:space="preserve">Where in these circumstances the employee forms the view that they are not </w:t>
      </w:r>
      <w:proofErr w:type="gramStart"/>
      <w:r w:rsidRPr="00E93F01">
        <w:rPr>
          <w:rFonts w:asciiTheme="minorHAnsi" w:hAnsiTheme="minorHAnsi" w:cstheme="minorHAnsi"/>
          <w:color w:val="000000" w:themeColor="text1"/>
          <w:sz w:val="24"/>
          <w:szCs w:val="24"/>
        </w:rPr>
        <w:t>in a position</w:t>
      </w:r>
      <w:proofErr w:type="gramEnd"/>
      <w:r w:rsidRPr="00E93F01">
        <w:rPr>
          <w:rFonts w:asciiTheme="minorHAnsi" w:hAnsiTheme="minorHAnsi" w:cstheme="minorHAnsi"/>
          <w:color w:val="000000" w:themeColor="text1"/>
          <w:sz w:val="24"/>
          <w:szCs w:val="24"/>
        </w:rPr>
        <w:t xml:space="preserve"> to perform </w:t>
      </w:r>
      <w:r w:rsidR="002D0B16" w:rsidRPr="00E93F01">
        <w:rPr>
          <w:rFonts w:asciiTheme="minorHAnsi" w:hAnsiTheme="minorHAnsi" w:cstheme="minorHAnsi"/>
          <w:color w:val="000000" w:themeColor="text1"/>
          <w:sz w:val="24"/>
          <w:szCs w:val="24"/>
        </w:rPr>
        <w:t xml:space="preserve">their </w:t>
      </w:r>
      <w:r w:rsidRPr="00E93F01">
        <w:rPr>
          <w:rFonts w:asciiTheme="minorHAnsi" w:hAnsiTheme="minorHAnsi" w:cstheme="minorHAnsi"/>
          <w:color w:val="000000" w:themeColor="text1"/>
          <w:sz w:val="24"/>
          <w:szCs w:val="24"/>
        </w:rPr>
        <w:t>duties</w:t>
      </w:r>
      <w:r w:rsidR="002D0B16" w:rsidRPr="00E93F01">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 xml:space="preserve"> </w:t>
      </w:r>
      <w:r w:rsidR="008377E3" w:rsidRPr="00E93F01">
        <w:rPr>
          <w:rFonts w:asciiTheme="minorHAnsi" w:hAnsiTheme="minorHAnsi" w:cstheme="minorHAnsi"/>
          <w:color w:val="000000" w:themeColor="text1"/>
          <w:sz w:val="24"/>
          <w:szCs w:val="24"/>
        </w:rPr>
        <w:t xml:space="preserve">they </w:t>
      </w:r>
      <w:r w:rsidRPr="00E93F01">
        <w:rPr>
          <w:rFonts w:asciiTheme="minorHAnsi" w:hAnsiTheme="minorHAnsi" w:cstheme="minorHAnsi"/>
          <w:color w:val="000000" w:themeColor="text1"/>
          <w:sz w:val="24"/>
          <w:szCs w:val="24"/>
        </w:rPr>
        <w:t>may access personal leave or some other form of leave.</w:t>
      </w:r>
      <w:bookmarkEnd w:id="6"/>
    </w:p>
    <w:bookmarkEnd w:id="7"/>
    <w:p w14:paraId="238B8509" w14:textId="77777777" w:rsidR="00D26894" w:rsidRPr="00E93F01" w:rsidRDefault="00D26894" w:rsidP="00295021">
      <w:pPr>
        <w:pStyle w:val="Heading1"/>
        <w:ind w:left="0" w:firstLine="0"/>
        <w:rPr>
          <w:rFonts w:asciiTheme="minorHAnsi" w:eastAsia="Times New Roman" w:hAnsiTheme="minorHAnsi" w:cstheme="minorHAnsi"/>
          <w:color w:val="000000" w:themeColor="text1"/>
          <w:sz w:val="24"/>
          <w:szCs w:val="24"/>
        </w:rPr>
      </w:pPr>
    </w:p>
    <w:p w14:paraId="3A7B7A5E" w14:textId="2B17BA8C" w:rsidR="00D26894" w:rsidRPr="0090573C" w:rsidRDefault="00DA2258" w:rsidP="00295021">
      <w:pPr>
        <w:pStyle w:val="Heading1"/>
        <w:ind w:left="426" w:hanging="426"/>
        <w:rPr>
          <w:rFonts w:asciiTheme="minorHAnsi" w:hAnsiTheme="minorHAnsi" w:cstheme="minorHAnsi"/>
          <w:sz w:val="24"/>
          <w:szCs w:val="24"/>
        </w:rPr>
      </w:pPr>
      <w:bookmarkStart w:id="8" w:name="_Hlk40380501"/>
      <w:r w:rsidRPr="00E93F01">
        <w:rPr>
          <w:rFonts w:asciiTheme="minorHAnsi" w:eastAsia="Times New Roman" w:hAnsiTheme="minorHAnsi" w:cstheme="minorHAnsi"/>
          <w:color w:val="000000" w:themeColor="text1"/>
          <w:sz w:val="24"/>
          <w:szCs w:val="24"/>
        </w:rPr>
        <w:t>1</w:t>
      </w:r>
      <w:r w:rsidR="00064C14" w:rsidRPr="00E93F01">
        <w:rPr>
          <w:rFonts w:asciiTheme="minorHAnsi" w:eastAsia="Times New Roman" w:hAnsiTheme="minorHAnsi" w:cstheme="minorHAnsi"/>
          <w:color w:val="000000" w:themeColor="text1"/>
          <w:sz w:val="24"/>
          <w:szCs w:val="24"/>
        </w:rPr>
        <w:t>3</w:t>
      </w:r>
      <w:r w:rsidR="00D26894" w:rsidRPr="00E93F01">
        <w:rPr>
          <w:rFonts w:asciiTheme="minorHAnsi" w:eastAsia="Times New Roman" w:hAnsiTheme="minorHAnsi" w:cstheme="minorHAnsi"/>
          <w:color w:val="000000" w:themeColor="text1"/>
          <w:sz w:val="24"/>
          <w:szCs w:val="24"/>
        </w:rPr>
        <w:t>.</w:t>
      </w:r>
      <w:r w:rsidR="00D26894" w:rsidRPr="00E93F01">
        <w:rPr>
          <w:rFonts w:asciiTheme="minorHAnsi" w:eastAsia="Times New Roman" w:hAnsiTheme="minorHAnsi" w:cstheme="minorHAnsi"/>
          <w:color w:val="000000" w:themeColor="text1"/>
          <w:sz w:val="24"/>
          <w:szCs w:val="24"/>
        </w:rPr>
        <w:tab/>
      </w:r>
      <w:r w:rsidR="00D26894" w:rsidRPr="00E93F01">
        <w:rPr>
          <w:rFonts w:asciiTheme="minorHAnsi" w:hAnsiTheme="minorHAnsi" w:cstheme="minorHAnsi"/>
          <w:color w:val="000000" w:themeColor="text1"/>
          <w:sz w:val="24"/>
          <w:szCs w:val="24"/>
        </w:rPr>
        <w:t xml:space="preserve">What arrangements apply to </w:t>
      </w:r>
      <w:r w:rsidR="00AA26D2" w:rsidRPr="00E93F01">
        <w:rPr>
          <w:rFonts w:asciiTheme="minorHAnsi" w:hAnsiTheme="minorHAnsi" w:cstheme="minorHAnsi"/>
          <w:color w:val="000000" w:themeColor="text1"/>
          <w:sz w:val="24"/>
          <w:szCs w:val="24"/>
        </w:rPr>
        <w:t xml:space="preserve">older </w:t>
      </w:r>
      <w:r w:rsidR="00D26894" w:rsidRPr="00E93F01">
        <w:rPr>
          <w:rFonts w:asciiTheme="minorHAnsi" w:hAnsiTheme="minorHAnsi" w:cstheme="minorHAnsi"/>
          <w:color w:val="000000" w:themeColor="text1"/>
          <w:sz w:val="24"/>
          <w:szCs w:val="24"/>
        </w:rPr>
        <w:t xml:space="preserve">employees </w:t>
      </w:r>
      <w:r w:rsidR="00D26894" w:rsidRPr="0090573C">
        <w:rPr>
          <w:rFonts w:asciiTheme="minorHAnsi" w:hAnsiTheme="minorHAnsi" w:cstheme="minorHAnsi"/>
          <w:sz w:val="24"/>
          <w:szCs w:val="24"/>
        </w:rPr>
        <w:t xml:space="preserve">who are </w:t>
      </w:r>
      <w:r w:rsidR="00944413" w:rsidRPr="0090573C">
        <w:rPr>
          <w:rFonts w:asciiTheme="minorHAnsi" w:hAnsiTheme="minorHAnsi" w:cstheme="minorHAnsi"/>
          <w:sz w:val="24"/>
          <w:szCs w:val="24"/>
        </w:rPr>
        <w:t xml:space="preserve">at greater risk of serious illness from </w:t>
      </w:r>
      <w:r w:rsidR="00DC27D2" w:rsidRPr="0090573C">
        <w:rPr>
          <w:rFonts w:asciiTheme="minorHAnsi" w:hAnsiTheme="minorHAnsi" w:cstheme="minorHAnsi"/>
          <w:sz w:val="24"/>
          <w:szCs w:val="24"/>
        </w:rPr>
        <w:t>coronavirus (</w:t>
      </w:r>
      <w:r w:rsidR="00D26894" w:rsidRPr="0090573C">
        <w:rPr>
          <w:rFonts w:asciiTheme="minorHAnsi" w:hAnsiTheme="minorHAnsi" w:cstheme="minorHAnsi"/>
          <w:sz w:val="24"/>
          <w:szCs w:val="24"/>
        </w:rPr>
        <w:t>COVID-19</w:t>
      </w:r>
      <w:r w:rsidR="00DC27D2" w:rsidRPr="0090573C">
        <w:rPr>
          <w:rFonts w:asciiTheme="minorHAnsi" w:hAnsiTheme="minorHAnsi" w:cstheme="minorHAnsi"/>
          <w:sz w:val="24"/>
          <w:szCs w:val="24"/>
        </w:rPr>
        <w:t>)</w:t>
      </w:r>
      <w:r w:rsidR="00D26894" w:rsidRPr="0090573C">
        <w:rPr>
          <w:rFonts w:asciiTheme="minorHAnsi" w:hAnsiTheme="minorHAnsi" w:cstheme="minorHAnsi"/>
          <w:sz w:val="24"/>
          <w:szCs w:val="24"/>
        </w:rPr>
        <w:t>?</w:t>
      </w:r>
    </w:p>
    <w:p w14:paraId="4AAE0EF1" w14:textId="48E799F6" w:rsidR="00343626" w:rsidRPr="0090573C" w:rsidRDefault="00343626" w:rsidP="00295021">
      <w:pPr>
        <w:pStyle w:val="Bullet1"/>
        <w:numPr>
          <w:ilvl w:val="0"/>
          <w:numId w:val="0"/>
        </w:numPr>
        <w:ind w:left="426"/>
        <w:rPr>
          <w:rFonts w:cstheme="minorHAnsi"/>
          <w:sz w:val="24"/>
        </w:rPr>
      </w:pPr>
      <w:r w:rsidRPr="0090573C">
        <w:rPr>
          <w:rFonts w:cstheme="minorHAnsi"/>
          <w:sz w:val="24"/>
        </w:rPr>
        <w:t xml:space="preserve">Guidance on vulnerable staff has been updated. In line with other members of the community, </w:t>
      </w:r>
      <w:r w:rsidR="008945B5" w:rsidRPr="0090573C">
        <w:rPr>
          <w:rFonts w:cstheme="minorHAnsi"/>
          <w:sz w:val="24"/>
        </w:rPr>
        <w:t>employees</w:t>
      </w:r>
      <w:r w:rsidRPr="0090573C">
        <w:rPr>
          <w:rFonts w:cstheme="minorHAnsi"/>
          <w:sz w:val="24"/>
        </w:rPr>
        <w:t xml:space="preserve"> may be at greater risk of more serious illness </w:t>
      </w:r>
      <w:r w:rsidR="00944413" w:rsidRPr="0090573C">
        <w:rPr>
          <w:rFonts w:cstheme="minorHAnsi"/>
          <w:sz w:val="24"/>
        </w:rPr>
        <w:t xml:space="preserve">from </w:t>
      </w:r>
      <w:r w:rsidR="00DC27D2" w:rsidRPr="0090573C">
        <w:rPr>
          <w:rFonts w:cstheme="minorHAnsi"/>
          <w:sz w:val="24"/>
        </w:rPr>
        <w:t>coronavirus (</w:t>
      </w:r>
      <w:r w:rsidRPr="0090573C">
        <w:rPr>
          <w:rFonts w:cstheme="minorHAnsi"/>
          <w:sz w:val="24"/>
        </w:rPr>
        <w:t>COVID-19</w:t>
      </w:r>
      <w:r w:rsidR="00DC27D2" w:rsidRPr="0090573C">
        <w:rPr>
          <w:rFonts w:cstheme="minorHAnsi"/>
          <w:sz w:val="24"/>
        </w:rPr>
        <w:t>)</w:t>
      </w:r>
      <w:r w:rsidRPr="0090573C">
        <w:rPr>
          <w:rFonts w:cstheme="minorHAnsi"/>
          <w:sz w:val="24"/>
        </w:rPr>
        <w:t xml:space="preserve"> if they are:</w:t>
      </w:r>
    </w:p>
    <w:p w14:paraId="128006CD" w14:textId="77777777" w:rsidR="00343626" w:rsidRPr="0090573C" w:rsidRDefault="00343626" w:rsidP="00295021">
      <w:pPr>
        <w:pStyle w:val="Bullet1"/>
        <w:numPr>
          <w:ilvl w:val="0"/>
          <w:numId w:val="22"/>
        </w:numPr>
        <w:rPr>
          <w:rFonts w:cstheme="minorHAnsi"/>
          <w:sz w:val="24"/>
        </w:rPr>
      </w:pPr>
      <w:r w:rsidRPr="0090573C">
        <w:rPr>
          <w:rFonts w:cstheme="minorHAnsi"/>
          <w:sz w:val="24"/>
        </w:rPr>
        <w:t>aged 70 years and older</w:t>
      </w:r>
    </w:p>
    <w:p w14:paraId="54919261" w14:textId="780A5CB0" w:rsidR="00343626" w:rsidRPr="00E93F01" w:rsidRDefault="00343626" w:rsidP="00295021">
      <w:pPr>
        <w:pStyle w:val="Bullet1"/>
        <w:numPr>
          <w:ilvl w:val="0"/>
          <w:numId w:val="22"/>
        </w:numPr>
        <w:rPr>
          <w:rFonts w:cstheme="minorHAnsi"/>
          <w:color w:val="000000" w:themeColor="text1"/>
          <w:sz w:val="24"/>
        </w:rPr>
      </w:pPr>
      <w:r w:rsidRPr="00E93F01">
        <w:rPr>
          <w:rFonts w:cstheme="minorHAnsi"/>
          <w:color w:val="000000" w:themeColor="text1"/>
          <w:sz w:val="24"/>
        </w:rPr>
        <w:t xml:space="preserve">aged 65 years and older and with chronic medical conditions </w:t>
      </w:r>
    </w:p>
    <w:p w14:paraId="6FA97E02" w14:textId="77777777" w:rsidR="00343626" w:rsidRPr="00E93F01" w:rsidRDefault="00343626" w:rsidP="00295021">
      <w:pPr>
        <w:pStyle w:val="Bullet1"/>
        <w:numPr>
          <w:ilvl w:val="0"/>
          <w:numId w:val="22"/>
        </w:numPr>
        <w:rPr>
          <w:rFonts w:cstheme="minorHAnsi"/>
          <w:color w:val="000000" w:themeColor="text1"/>
          <w:sz w:val="24"/>
        </w:rPr>
      </w:pPr>
      <w:r w:rsidRPr="00E93F01">
        <w:rPr>
          <w:rFonts w:cstheme="minorHAnsi"/>
          <w:color w:val="000000" w:themeColor="text1"/>
          <w:sz w:val="24"/>
        </w:rPr>
        <w:t>of any age and have a compromised immune system</w:t>
      </w:r>
    </w:p>
    <w:p w14:paraId="54540CB5" w14:textId="77777777" w:rsidR="00343626" w:rsidRPr="0090573C" w:rsidRDefault="00343626" w:rsidP="00295021">
      <w:pPr>
        <w:pStyle w:val="Bullet1"/>
        <w:numPr>
          <w:ilvl w:val="0"/>
          <w:numId w:val="22"/>
        </w:numPr>
        <w:rPr>
          <w:rFonts w:cstheme="minorHAnsi"/>
          <w:sz w:val="24"/>
        </w:rPr>
      </w:pPr>
      <w:r w:rsidRPr="00E93F01">
        <w:rPr>
          <w:rFonts w:cstheme="minorHAnsi"/>
          <w:color w:val="000000" w:themeColor="text1"/>
          <w:sz w:val="24"/>
        </w:rPr>
        <w:t xml:space="preserve">Aboriginal and Torres Strait Islander and are aged over 50 years and with one or more chronic medical </w:t>
      </w:r>
      <w:r w:rsidRPr="0090573C">
        <w:rPr>
          <w:rFonts w:cstheme="minorHAnsi"/>
          <w:sz w:val="24"/>
        </w:rPr>
        <w:t>conditions.</w:t>
      </w:r>
    </w:p>
    <w:p w14:paraId="2E1248A8" w14:textId="096CA9E2" w:rsidR="00D26894" w:rsidRPr="0090573C" w:rsidRDefault="006E2893" w:rsidP="00295021">
      <w:pPr>
        <w:pStyle w:val="Bullet1"/>
        <w:numPr>
          <w:ilvl w:val="0"/>
          <w:numId w:val="0"/>
        </w:numPr>
        <w:ind w:left="426"/>
        <w:rPr>
          <w:rFonts w:cstheme="minorHAnsi"/>
          <w:sz w:val="24"/>
        </w:rPr>
      </w:pPr>
      <w:r w:rsidRPr="0090573C">
        <w:rPr>
          <w:rFonts w:cstheme="minorHAnsi"/>
          <w:sz w:val="24"/>
        </w:rPr>
        <w:t>E</w:t>
      </w:r>
      <w:r w:rsidR="008945B5" w:rsidRPr="0090573C">
        <w:rPr>
          <w:rFonts w:cstheme="minorHAnsi"/>
          <w:sz w:val="24"/>
        </w:rPr>
        <w:t>mployees</w:t>
      </w:r>
      <w:r w:rsidR="00343626" w:rsidRPr="0090573C">
        <w:rPr>
          <w:rFonts w:cstheme="minorHAnsi"/>
          <w:sz w:val="24"/>
        </w:rPr>
        <w:t xml:space="preserve"> in the</w:t>
      </w:r>
      <w:r w:rsidR="000A430A" w:rsidRPr="0090573C">
        <w:rPr>
          <w:rFonts w:cstheme="minorHAnsi"/>
          <w:sz w:val="24"/>
        </w:rPr>
        <w:t xml:space="preserve"> above</w:t>
      </w:r>
      <w:r w:rsidR="00343626" w:rsidRPr="0090573C">
        <w:rPr>
          <w:rFonts w:cstheme="minorHAnsi"/>
          <w:sz w:val="24"/>
        </w:rPr>
        <w:t xml:space="preserve"> categories, except for those</w:t>
      </w:r>
      <w:r w:rsidR="00DC27D2" w:rsidRPr="0090573C">
        <w:rPr>
          <w:rFonts w:cstheme="minorHAnsi"/>
          <w:sz w:val="24"/>
        </w:rPr>
        <w:t xml:space="preserve"> aged</w:t>
      </w:r>
      <w:r w:rsidR="00343626" w:rsidRPr="0090573C">
        <w:rPr>
          <w:rFonts w:cstheme="minorHAnsi"/>
          <w:sz w:val="24"/>
        </w:rPr>
        <w:t xml:space="preserve"> over 70, will be expected to provide a medical certificate, if seeking to work </w:t>
      </w:r>
      <w:r w:rsidR="00024806" w:rsidRPr="0090573C">
        <w:rPr>
          <w:rFonts w:cstheme="minorHAnsi"/>
          <w:sz w:val="24"/>
        </w:rPr>
        <w:t>remotely</w:t>
      </w:r>
      <w:r w:rsidR="00343626" w:rsidRPr="0090573C">
        <w:rPr>
          <w:rFonts w:cstheme="minorHAnsi"/>
          <w:sz w:val="24"/>
        </w:rPr>
        <w:t>.</w:t>
      </w:r>
      <w:r w:rsidRPr="0090573C">
        <w:rPr>
          <w:rFonts w:cstheme="minorHAnsi"/>
          <w:sz w:val="24"/>
        </w:rPr>
        <w:t xml:space="preserve"> </w:t>
      </w:r>
    </w:p>
    <w:p w14:paraId="0E7A2D13" w14:textId="77777777" w:rsidR="00D26894" w:rsidRPr="0090573C" w:rsidRDefault="00D26894" w:rsidP="00295021">
      <w:pPr>
        <w:ind w:left="426"/>
        <w:rPr>
          <w:rFonts w:asciiTheme="minorHAnsi" w:hAnsiTheme="minorHAnsi" w:cstheme="minorHAnsi"/>
          <w:sz w:val="24"/>
          <w:szCs w:val="24"/>
        </w:rPr>
      </w:pPr>
    </w:p>
    <w:p w14:paraId="3208BEDF" w14:textId="7F52B5BB" w:rsidR="00D26894" w:rsidRPr="0090573C" w:rsidRDefault="00D26894" w:rsidP="00295021">
      <w:pPr>
        <w:ind w:left="426"/>
        <w:rPr>
          <w:rFonts w:asciiTheme="minorHAnsi" w:hAnsiTheme="minorHAnsi" w:cstheme="minorHAnsi"/>
          <w:sz w:val="24"/>
          <w:szCs w:val="24"/>
        </w:rPr>
      </w:pPr>
      <w:r w:rsidRPr="0090573C">
        <w:rPr>
          <w:rFonts w:asciiTheme="minorHAnsi" w:hAnsiTheme="minorHAnsi" w:cstheme="minorHAnsi"/>
          <w:sz w:val="24"/>
          <w:szCs w:val="24"/>
        </w:rPr>
        <w:t xml:space="preserve">Where the employee forms the view that they are not </w:t>
      </w:r>
      <w:proofErr w:type="gramStart"/>
      <w:r w:rsidRPr="0090573C">
        <w:rPr>
          <w:rFonts w:asciiTheme="minorHAnsi" w:hAnsiTheme="minorHAnsi" w:cstheme="minorHAnsi"/>
          <w:sz w:val="24"/>
          <w:szCs w:val="24"/>
        </w:rPr>
        <w:t>in a position</w:t>
      </w:r>
      <w:proofErr w:type="gramEnd"/>
      <w:r w:rsidRPr="0090573C">
        <w:rPr>
          <w:rFonts w:asciiTheme="minorHAnsi" w:hAnsiTheme="minorHAnsi" w:cstheme="minorHAnsi"/>
          <w:sz w:val="24"/>
          <w:szCs w:val="24"/>
        </w:rPr>
        <w:t xml:space="preserve"> to perform </w:t>
      </w:r>
      <w:r w:rsidR="006E2893" w:rsidRPr="0090573C">
        <w:rPr>
          <w:rFonts w:asciiTheme="minorHAnsi" w:hAnsiTheme="minorHAnsi" w:cstheme="minorHAnsi"/>
          <w:sz w:val="24"/>
          <w:szCs w:val="24"/>
        </w:rPr>
        <w:t xml:space="preserve">their </w:t>
      </w:r>
      <w:r w:rsidRPr="0090573C">
        <w:rPr>
          <w:rFonts w:asciiTheme="minorHAnsi" w:hAnsiTheme="minorHAnsi" w:cstheme="minorHAnsi"/>
          <w:sz w:val="24"/>
          <w:szCs w:val="24"/>
        </w:rPr>
        <w:t xml:space="preserve">duties </w:t>
      </w:r>
      <w:r w:rsidR="00114544" w:rsidRPr="0090573C">
        <w:rPr>
          <w:rFonts w:asciiTheme="minorHAnsi" w:hAnsiTheme="minorHAnsi" w:cstheme="minorHAnsi"/>
          <w:sz w:val="24"/>
          <w:szCs w:val="24"/>
        </w:rPr>
        <w:t xml:space="preserve">remotely </w:t>
      </w:r>
      <w:r w:rsidRPr="0090573C">
        <w:rPr>
          <w:rFonts w:asciiTheme="minorHAnsi" w:hAnsiTheme="minorHAnsi" w:cstheme="minorHAnsi"/>
          <w:sz w:val="24"/>
          <w:szCs w:val="24"/>
        </w:rPr>
        <w:t xml:space="preserve">they may access personal </w:t>
      </w:r>
      <w:r w:rsidR="00DD3D00" w:rsidRPr="0090573C">
        <w:rPr>
          <w:rFonts w:asciiTheme="minorHAnsi" w:hAnsiTheme="minorHAnsi" w:cstheme="minorHAnsi"/>
          <w:sz w:val="24"/>
          <w:szCs w:val="24"/>
        </w:rPr>
        <w:t>leave,</w:t>
      </w:r>
      <w:r w:rsidRPr="0090573C">
        <w:rPr>
          <w:rFonts w:asciiTheme="minorHAnsi" w:hAnsiTheme="minorHAnsi" w:cstheme="minorHAnsi"/>
          <w:sz w:val="24"/>
          <w:szCs w:val="24"/>
        </w:rPr>
        <w:t xml:space="preserve"> or some other form of leave.</w:t>
      </w:r>
    </w:p>
    <w:bookmarkEnd w:id="8"/>
    <w:p w14:paraId="45853D3F" w14:textId="77777777" w:rsidR="00D26894" w:rsidRPr="0090573C" w:rsidRDefault="00D26894" w:rsidP="00295021">
      <w:pPr>
        <w:pStyle w:val="BodyText"/>
        <w:spacing w:before="1"/>
        <w:ind w:left="426" w:right="841"/>
        <w:rPr>
          <w:rFonts w:asciiTheme="minorHAnsi" w:hAnsiTheme="minorHAnsi" w:cstheme="minorHAnsi"/>
          <w:sz w:val="24"/>
          <w:szCs w:val="24"/>
        </w:rPr>
      </w:pPr>
    </w:p>
    <w:p w14:paraId="791372DB" w14:textId="05640B64" w:rsidR="00066F97" w:rsidRPr="0090573C" w:rsidRDefault="00DA2258" w:rsidP="00295021">
      <w:pPr>
        <w:pStyle w:val="Heading1"/>
        <w:ind w:left="426" w:hanging="426"/>
        <w:rPr>
          <w:rFonts w:asciiTheme="minorHAnsi" w:hAnsiTheme="minorHAnsi" w:cstheme="minorHAnsi"/>
          <w:b w:val="0"/>
          <w:bCs w:val="0"/>
          <w:sz w:val="24"/>
          <w:szCs w:val="24"/>
        </w:rPr>
      </w:pPr>
      <w:r w:rsidRPr="0090573C">
        <w:rPr>
          <w:rFonts w:asciiTheme="minorHAnsi" w:hAnsiTheme="minorHAnsi" w:cstheme="minorHAnsi"/>
          <w:sz w:val="24"/>
          <w:szCs w:val="24"/>
        </w:rPr>
        <w:t>1</w:t>
      </w:r>
      <w:r w:rsidR="00064C14" w:rsidRPr="0090573C">
        <w:rPr>
          <w:rFonts w:asciiTheme="minorHAnsi" w:hAnsiTheme="minorHAnsi" w:cstheme="minorHAnsi"/>
          <w:sz w:val="24"/>
          <w:szCs w:val="24"/>
        </w:rPr>
        <w:t>4</w:t>
      </w:r>
      <w:r w:rsidRPr="0090573C">
        <w:rPr>
          <w:rFonts w:asciiTheme="minorHAnsi" w:hAnsiTheme="minorHAnsi" w:cstheme="minorHAnsi"/>
          <w:sz w:val="24"/>
          <w:szCs w:val="24"/>
        </w:rPr>
        <w:t>.</w:t>
      </w:r>
      <w:r w:rsidR="00066F97" w:rsidRPr="0090573C">
        <w:rPr>
          <w:rFonts w:asciiTheme="minorHAnsi" w:hAnsiTheme="minorHAnsi" w:cstheme="minorHAnsi"/>
          <w:b w:val="0"/>
          <w:bCs w:val="0"/>
          <w:sz w:val="24"/>
          <w:szCs w:val="24"/>
        </w:rPr>
        <w:tab/>
      </w:r>
      <w:r w:rsidR="00066F97" w:rsidRPr="0090573C">
        <w:rPr>
          <w:rFonts w:asciiTheme="minorHAnsi" w:hAnsiTheme="minorHAnsi" w:cstheme="minorHAnsi"/>
          <w:sz w:val="24"/>
          <w:szCs w:val="24"/>
        </w:rPr>
        <w:t>If someone in the workplace is being tested for</w:t>
      </w:r>
      <w:r w:rsidR="00DC27D2" w:rsidRPr="0090573C">
        <w:rPr>
          <w:rFonts w:asciiTheme="minorHAnsi" w:hAnsiTheme="minorHAnsi" w:cstheme="minorHAnsi"/>
          <w:sz w:val="24"/>
          <w:szCs w:val="24"/>
        </w:rPr>
        <w:t xml:space="preserve"> coronavirus</w:t>
      </w:r>
      <w:r w:rsidR="00066F97" w:rsidRPr="0090573C">
        <w:rPr>
          <w:rFonts w:asciiTheme="minorHAnsi" w:hAnsiTheme="minorHAnsi" w:cstheme="minorHAnsi"/>
          <w:sz w:val="24"/>
          <w:szCs w:val="24"/>
        </w:rPr>
        <w:t xml:space="preserve"> </w:t>
      </w:r>
      <w:r w:rsidR="00DC27D2" w:rsidRPr="0090573C">
        <w:rPr>
          <w:rFonts w:asciiTheme="minorHAnsi" w:hAnsiTheme="minorHAnsi" w:cstheme="minorHAnsi"/>
          <w:sz w:val="24"/>
          <w:szCs w:val="24"/>
        </w:rPr>
        <w:t>(</w:t>
      </w:r>
      <w:r w:rsidR="00066F97" w:rsidRPr="0090573C">
        <w:rPr>
          <w:rFonts w:asciiTheme="minorHAnsi" w:hAnsiTheme="minorHAnsi" w:cstheme="minorHAnsi"/>
          <w:sz w:val="24"/>
          <w:szCs w:val="24"/>
        </w:rPr>
        <w:t>COVID-19</w:t>
      </w:r>
      <w:r w:rsidR="00DC27D2" w:rsidRPr="0090573C">
        <w:rPr>
          <w:rFonts w:asciiTheme="minorHAnsi" w:hAnsiTheme="minorHAnsi" w:cstheme="minorHAnsi"/>
          <w:sz w:val="24"/>
          <w:szCs w:val="24"/>
        </w:rPr>
        <w:t>)</w:t>
      </w:r>
      <w:r w:rsidR="00EA3E9B" w:rsidRPr="0090573C">
        <w:rPr>
          <w:rFonts w:asciiTheme="minorHAnsi" w:hAnsiTheme="minorHAnsi" w:cstheme="minorHAnsi"/>
          <w:sz w:val="24"/>
          <w:szCs w:val="24"/>
        </w:rPr>
        <w:t>,</w:t>
      </w:r>
      <w:r w:rsidR="00066F97" w:rsidRPr="0090573C">
        <w:rPr>
          <w:rFonts w:asciiTheme="minorHAnsi" w:hAnsiTheme="minorHAnsi" w:cstheme="minorHAnsi"/>
          <w:sz w:val="24"/>
          <w:szCs w:val="24"/>
        </w:rPr>
        <w:t xml:space="preserve"> should other employees be informed? </w:t>
      </w:r>
    </w:p>
    <w:p w14:paraId="3613B04B" w14:textId="0308FD9F" w:rsidR="00295021" w:rsidRDefault="00066F97" w:rsidP="00F1365C">
      <w:pPr>
        <w:ind w:left="426"/>
        <w:rPr>
          <w:rFonts w:asciiTheme="minorHAnsi" w:hAnsiTheme="minorHAnsi" w:cstheme="minorHAnsi"/>
          <w:color w:val="000000" w:themeColor="text1"/>
          <w:sz w:val="24"/>
          <w:szCs w:val="24"/>
        </w:rPr>
      </w:pPr>
      <w:r w:rsidRPr="0090573C">
        <w:rPr>
          <w:rFonts w:asciiTheme="minorHAnsi" w:hAnsiTheme="minorHAnsi" w:cstheme="minorHAnsi"/>
          <w:sz w:val="24"/>
          <w:szCs w:val="24"/>
        </w:rPr>
        <w:t xml:space="preserve">Normal privacy considerations should be applied where an employee </w:t>
      </w:r>
      <w:r w:rsidRPr="00E93F01">
        <w:rPr>
          <w:rFonts w:asciiTheme="minorHAnsi" w:hAnsiTheme="minorHAnsi" w:cstheme="minorHAnsi"/>
          <w:color w:val="000000" w:themeColor="text1"/>
          <w:sz w:val="24"/>
          <w:szCs w:val="24"/>
        </w:rPr>
        <w:t xml:space="preserve">is unwell. It may </w:t>
      </w:r>
      <w:r w:rsidR="00601604" w:rsidRPr="00E93F01">
        <w:rPr>
          <w:rFonts w:asciiTheme="minorHAnsi" w:hAnsiTheme="minorHAnsi" w:cstheme="minorHAnsi"/>
          <w:color w:val="000000" w:themeColor="text1"/>
          <w:sz w:val="24"/>
          <w:szCs w:val="24"/>
        </w:rPr>
        <w:t xml:space="preserve">however be </w:t>
      </w:r>
      <w:r w:rsidRPr="00E93F01">
        <w:rPr>
          <w:rFonts w:asciiTheme="minorHAnsi" w:hAnsiTheme="minorHAnsi" w:cstheme="minorHAnsi"/>
          <w:color w:val="000000" w:themeColor="text1"/>
          <w:sz w:val="24"/>
          <w:szCs w:val="24"/>
        </w:rPr>
        <w:t xml:space="preserve">appropriate to inform employees that a person in the workplace is being tested for </w:t>
      </w:r>
      <w:r w:rsidR="00DC27D2">
        <w:rPr>
          <w:rFonts w:asciiTheme="minorHAnsi" w:hAnsiTheme="minorHAnsi" w:cstheme="minorHAnsi"/>
          <w:color w:val="000000" w:themeColor="text1"/>
          <w:sz w:val="24"/>
          <w:szCs w:val="24"/>
        </w:rPr>
        <w:t>coronavirus (</w:t>
      </w:r>
      <w:r w:rsidRPr="00E93F01">
        <w:rPr>
          <w:rFonts w:asciiTheme="minorHAnsi" w:hAnsiTheme="minorHAnsi" w:cstheme="minorHAnsi"/>
          <w:color w:val="000000" w:themeColor="text1"/>
          <w:sz w:val="24"/>
          <w:szCs w:val="24"/>
        </w:rPr>
        <w:t>COVID-19</w:t>
      </w:r>
      <w:r w:rsidR="00DC27D2">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 xml:space="preserve">. However, this must </w:t>
      </w:r>
      <w:r w:rsidR="00B77B1D" w:rsidRPr="00E93F01">
        <w:rPr>
          <w:rFonts w:asciiTheme="minorHAnsi" w:hAnsiTheme="minorHAnsi" w:cstheme="minorHAnsi"/>
          <w:color w:val="000000" w:themeColor="text1"/>
          <w:sz w:val="24"/>
          <w:szCs w:val="24"/>
        </w:rPr>
        <w:t xml:space="preserve">be </w:t>
      </w:r>
      <w:r w:rsidRPr="00E93F01">
        <w:rPr>
          <w:rFonts w:asciiTheme="minorHAnsi" w:hAnsiTheme="minorHAnsi" w:cstheme="minorHAnsi"/>
          <w:color w:val="000000" w:themeColor="text1"/>
          <w:sz w:val="24"/>
          <w:szCs w:val="24"/>
        </w:rPr>
        <w:t>done in a way that does not breach an individual’s privacy.</w:t>
      </w:r>
    </w:p>
    <w:p w14:paraId="0AF67496" w14:textId="77777777" w:rsidR="00F1365C" w:rsidRDefault="00F1365C" w:rsidP="00F1365C">
      <w:pPr>
        <w:ind w:left="426"/>
        <w:rPr>
          <w:rFonts w:asciiTheme="minorHAnsi" w:hAnsiTheme="minorHAnsi" w:cstheme="minorHAnsi"/>
          <w:color w:val="000000" w:themeColor="text1"/>
          <w:sz w:val="24"/>
          <w:szCs w:val="24"/>
        </w:rPr>
      </w:pPr>
    </w:p>
    <w:p w14:paraId="242AC23D" w14:textId="75F2851C" w:rsidR="000B1D7B" w:rsidRPr="00E93F01" w:rsidRDefault="009D4411"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1</w:t>
      </w:r>
      <w:r w:rsidR="00064C14" w:rsidRPr="00E93F01">
        <w:rPr>
          <w:rFonts w:asciiTheme="minorHAnsi" w:hAnsiTheme="minorHAnsi" w:cstheme="minorHAnsi"/>
          <w:color w:val="000000" w:themeColor="text1"/>
          <w:sz w:val="24"/>
          <w:szCs w:val="24"/>
        </w:rPr>
        <w:t>5</w:t>
      </w:r>
      <w:r w:rsidRPr="00E93F01">
        <w:rPr>
          <w:rFonts w:asciiTheme="minorHAnsi" w:hAnsiTheme="minorHAnsi" w:cstheme="minorHAnsi"/>
          <w:color w:val="000000" w:themeColor="text1"/>
          <w:sz w:val="24"/>
          <w:szCs w:val="24"/>
        </w:rPr>
        <w:t>.</w:t>
      </w:r>
      <w:r w:rsidR="00FF54E4" w:rsidRPr="00E93F01">
        <w:rPr>
          <w:rFonts w:asciiTheme="minorHAnsi" w:hAnsiTheme="minorHAnsi" w:cstheme="minorHAnsi"/>
          <w:color w:val="000000" w:themeColor="text1"/>
          <w:sz w:val="24"/>
          <w:szCs w:val="24"/>
        </w:rPr>
        <w:tab/>
      </w:r>
      <w:r w:rsidR="000B1D7B" w:rsidRPr="00E93F01">
        <w:rPr>
          <w:rFonts w:asciiTheme="minorHAnsi" w:hAnsiTheme="minorHAnsi" w:cstheme="minorHAnsi"/>
          <w:color w:val="000000" w:themeColor="text1"/>
          <w:sz w:val="24"/>
          <w:szCs w:val="24"/>
        </w:rPr>
        <w:t xml:space="preserve">What arrangements apply </w:t>
      </w:r>
      <w:r w:rsidR="00601604" w:rsidRPr="00E93F01">
        <w:rPr>
          <w:rFonts w:asciiTheme="minorHAnsi" w:hAnsiTheme="minorHAnsi" w:cstheme="minorHAnsi"/>
          <w:color w:val="000000" w:themeColor="text1"/>
          <w:sz w:val="24"/>
          <w:szCs w:val="24"/>
        </w:rPr>
        <w:t>to</w:t>
      </w:r>
      <w:r w:rsidR="000B1D7B" w:rsidRPr="00E93F01">
        <w:rPr>
          <w:rFonts w:asciiTheme="minorHAnsi" w:hAnsiTheme="minorHAnsi" w:cstheme="minorHAnsi"/>
          <w:color w:val="000000" w:themeColor="text1"/>
          <w:sz w:val="24"/>
          <w:szCs w:val="24"/>
        </w:rPr>
        <w:t xml:space="preserve"> </w:t>
      </w:r>
      <w:r w:rsidR="00280CA2" w:rsidRPr="00E93F01">
        <w:rPr>
          <w:rFonts w:asciiTheme="minorHAnsi" w:hAnsiTheme="minorHAnsi" w:cstheme="minorHAnsi"/>
          <w:color w:val="000000" w:themeColor="text1"/>
          <w:sz w:val="24"/>
          <w:szCs w:val="24"/>
        </w:rPr>
        <w:t xml:space="preserve">employees </w:t>
      </w:r>
      <w:bookmarkStart w:id="9" w:name="_Hlk40380679"/>
      <w:r w:rsidR="00B77B1D" w:rsidRPr="00E93F01">
        <w:rPr>
          <w:rFonts w:asciiTheme="minorHAnsi" w:hAnsiTheme="minorHAnsi" w:cstheme="minorHAnsi"/>
          <w:color w:val="000000" w:themeColor="text1"/>
          <w:sz w:val="24"/>
          <w:szCs w:val="24"/>
        </w:rPr>
        <w:t>who are not permitted to attend the workplace</w:t>
      </w:r>
      <w:r w:rsidR="000B1D7B" w:rsidRPr="00E93F01">
        <w:rPr>
          <w:rFonts w:asciiTheme="minorHAnsi" w:hAnsiTheme="minorHAnsi" w:cstheme="minorHAnsi"/>
          <w:color w:val="000000" w:themeColor="text1"/>
          <w:sz w:val="24"/>
          <w:szCs w:val="24"/>
        </w:rPr>
        <w:t>?</w:t>
      </w:r>
    </w:p>
    <w:p w14:paraId="7E191772" w14:textId="77777777" w:rsidR="00B77B1D" w:rsidRPr="00E93F01" w:rsidRDefault="00B77B1D" w:rsidP="00295021">
      <w:pPr>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The expectation is that employees who are not permitted to attend the workplace will continue to work remotely.</w:t>
      </w:r>
    </w:p>
    <w:p w14:paraId="23A55D49" w14:textId="77777777" w:rsidR="00B77B1D" w:rsidRPr="00E93F01" w:rsidRDefault="00B77B1D" w:rsidP="00295021">
      <w:pPr>
        <w:ind w:left="426"/>
        <w:rPr>
          <w:rFonts w:asciiTheme="minorHAnsi" w:hAnsiTheme="minorHAnsi" w:cstheme="minorHAnsi"/>
          <w:color w:val="000000" w:themeColor="text1"/>
          <w:sz w:val="24"/>
          <w:szCs w:val="24"/>
        </w:rPr>
      </w:pPr>
    </w:p>
    <w:p w14:paraId="4B680159" w14:textId="0649FAF6" w:rsidR="00471DF0" w:rsidRPr="00E93F01" w:rsidRDefault="00B82733" w:rsidP="00295021">
      <w:pPr>
        <w:pStyle w:val="BodyText"/>
        <w:spacing w:line="252" w:lineRule="auto"/>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 xml:space="preserve">Principals are responsible for maintaining communication with staff, including providing guidance in relation to the work performed by staff </w:t>
      </w:r>
      <w:r w:rsidR="00B77B1D" w:rsidRPr="00E93F01">
        <w:rPr>
          <w:rFonts w:asciiTheme="minorHAnsi" w:hAnsiTheme="minorHAnsi" w:cstheme="minorHAnsi"/>
          <w:color w:val="000000" w:themeColor="text1"/>
          <w:sz w:val="24"/>
          <w:szCs w:val="24"/>
        </w:rPr>
        <w:t>working remotely</w:t>
      </w:r>
      <w:r w:rsidR="00504F13" w:rsidRPr="00E93F01">
        <w:rPr>
          <w:rFonts w:asciiTheme="minorHAnsi" w:hAnsiTheme="minorHAnsi" w:cstheme="minorHAnsi"/>
          <w:color w:val="000000" w:themeColor="text1"/>
          <w:sz w:val="24"/>
          <w:szCs w:val="24"/>
        </w:rPr>
        <w:t>.</w:t>
      </w:r>
    </w:p>
    <w:p w14:paraId="18DE257A" w14:textId="439BFBAB" w:rsidR="00504F13" w:rsidRPr="00E93F01" w:rsidRDefault="00504F13" w:rsidP="00295021">
      <w:pPr>
        <w:ind w:left="426"/>
        <w:rPr>
          <w:rFonts w:asciiTheme="minorHAnsi" w:hAnsiTheme="minorHAnsi" w:cstheme="minorHAnsi"/>
          <w:color w:val="000000" w:themeColor="text1"/>
          <w:sz w:val="24"/>
          <w:szCs w:val="24"/>
        </w:rPr>
      </w:pPr>
    </w:p>
    <w:p w14:paraId="30955ACA" w14:textId="6D4BC1ED" w:rsidR="007C470E" w:rsidRPr="00E93F01" w:rsidRDefault="007C470E" w:rsidP="00295021">
      <w:pPr>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Normal employment arrangements will continue and existing tenure of employment (fixed</w:t>
      </w:r>
      <w:r w:rsidR="00DC27D2" w:rsidRPr="00233EB8">
        <w:rPr>
          <w:rFonts w:asciiTheme="minorHAnsi" w:hAnsiTheme="minorHAnsi" w:cstheme="minorHAnsi"/>
          <w:color w:val="FF0000"/>
          <w:sz w:val="24"/>
          <w:szCs w:val="24"/>
        </w:rPr>
        <w:t>-</w:t>
      </w:r>
      <w:r w:rsidRPr="00E93F01">
        <w:rPr>
          <w:rFonts w:asciiTheme="minorHAnsi" w:hAnsiTheme="minorHAnsi" w:cstheme="minorHAnsi"/>
          <w:color w:val="000000" w:themeColor="text1"/>
          <w:sz w:val="24"/>
          <w:szCs w:val="24"/>
        </w:rPr>
        <w:t>term and ongoing) will not be altered.</w:t>
      </w:r>
    </w:p>
    <w:bookmarkEnd w:id="9"/>
    <w:p w14:paraId="5212A6C9" w14:textId="77777777" w:rsidR="007C470E" w:rsidRPr="00E93F01" w:rsidRDefault="007C470E" w:rsidP="00295021">
      <w:pPr>
        <w:pStyle w:val="BodyText"/>
        <w:spacing w:line="252" w:lineRule="auto"/>
        <w:ind w:right="987"/>
        <w:rPr>
          <w:rFonts w:asciiTheme="minorHAnsi" w:hAnsiTheme="minorHAnsi" w:cstheme="minorHAnsi"/>
          <w:color w:val="000000" w:themeColor="text1"/>
          <w:sz w:val="24"/>
          <w:szCs w:val="24"/>
        </w:rPr>
      </w:pPr>
    </w:p>
    <w:p w14:paraId="6CF3E6CD" w14:textId="5C6DF925" w:rsidR="006672B4" w:rsidRPr="00E93F01" w:rsidRDefault="009D4411"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bCs w:val="0"/>
          <w:color w:val="000000" w:themeColor="text1"/>
          <w:sz w:val="24"/>
          <w:szCs w:val="24"/>
        </w:rPr>
        <w:t>1</w:t>
      </w:r>
      <w:r w:rsidR="00064C14" w:rsidRPr="00E93F01">
        <w:rPr>
          <w:rFonts w:asciiTheme="minorHAnsi" w:hAnsiTheme="minorHAnsi" w:cstheme="minorHAnsi"/>
          <w:bCs w:val="0"/>
          <w:color w:val="000000" w:themeColor="text1"/>
          <w:sz w:val="24"/>
          <w:szCs w:val="24"/>
        </w:rPr>
        <w:t>6</w:t>
      </w:r>
      <w:r w:rsidRPr="00E93F01">
        <w:rPr>
          <w:rFonts w:asciiTheme="minorHAnsi" w:hAnsiTheme="minorHAnsi" w:cstheme="minorHAnsi"/>
          <w:bCs w:val="0"/>
          <w:color w:val="000000" w:themeColor="text1"/>
          <w:sz w:val="24"/>
          <w:szCs w:val="24"/>
        </w:rPr>
        <w:t>.</w:t>
      </w:r>
      <w:r w:rsidR="00FF54E4" w:rsidRPr="00E93F01">
        <w:rPr>
          <w:rFonts w:asciiTheme="minorHAnsi" w:hAnsiTheme="minorHAnsi" w:cstheme="minorHAnsi"/>
          <w:bCs w:val="0"/>
          <w:color w:val="000000" w:themeColor="text1"/>
          <w:sz w:val="24"/>
          <w:szCs w:val="24"/>
        </w:rPr>
        <w:tab/>
      </w:r>
      <w:r w:rsidR="00D80662" w:rsidRPr="00E93F01">
        <w:rPr>
          <w:rFonts w:asciiTheme="minorHAnsi" w:hAnsiTheme="minorHAnsi" w:cstheme="minorHAnsi"/>
          <w:bCs w:val="0"/>
          <w:color w:val="000000" w:themeColor="text1"/>
          <w:sz w:val="24"/>
          <w:szCs w:val="24"/>
        </w:rPr>
        <w:t>What</w:t>
      </w:r>
      <w:r w:rsidR="00D80662" w:rsidRPr="00E93F01">
        <w:rPr>
          <w:rFonts w:asciiTheme="minorHAnsi" w:hAnsiTheme="minorHAnsi" w:cstheme="minorHAnsi"/>
          <w:color w:val="000000" w:themeColor="text1"/>
          <w:sz w:val="24"/>
          <w:szCs w:val="24"/>
        </w:rPr>
        <w:t xml:space="preserve"> happens if an employee’s carer responsibilities prevent them from performing duties? </w:t>
      </w:r>
    </w:p>
    <w:p w14:paraId="6CF33624" w14:textId="6CD27BCC" w:rsidR="0052337B" w:rsidRPr="00E93F01" w:rsidRDefault="0052337B" w:rsidP="00295021">
      <w:pPr>
        <w:pStyle w:val="BodyText"/>
        <w:spacing w:after="160"/>
        <w:ind w:left="425"/>
        <w:rPr>
          <w:rFonts w:asciiTheme="minorHAnsi" w:hAnsiTheme="minorHAnsi" w:cstheme="minorHAnsi"/>
          <w:color w:val="000000" w:themeColor="text1"/>
          <w:sz w:val="24"/>
          <w:szCs w:val="24"/>
        </w:rPr>
      </w:pPr>
      <w:bookmarkStart w:id="10" w:name="_Hlk40380728"/>
      <w:r w:rsidRPr="00E93F01">
        <w:rPr>
          <w:rFonts w:asciiTheme="minorHAnsi" w:hAnsiTheme="minorHAnsi" w:cstheme="minorHAnsi"/>
          <w:color w:val="000000" w:themeColor="text1"/>
          <w:sz w:val="24"/>
          <w:szCs w:val="24"/>
        </w:rPr>
        <w:t>Where an employee’s carer responsibilities prevent them from performing duties at schoo</w:t>
      </w:r>
      <w:r w:rsidRPr="00295021">
        <w:rPr>
          <w:rFonts w:asciiTheme="minorHAnsi" w:hAnsiTheme="minorHAnsi" w:cstheme="minorHAnsi"/>
          <w:sz w:val="24"/>
          <w:szCs w:val="24"/>
        </w:rPr>
        <w:t>l</w:t>
      </w:r>
      <w:r w:rsidR="00DC27D2" w:rsidRPr="00295021">
        <w:rPr>
          <w:rFonts w:asciiTheme="minorHAnsi" w:hAnsiTheme="minorHAnsi" w:cstheme="minorHAnsi"/>
          <w:sz w:val="24"/>
          <w:szCs w:val="24"/>
        </w:rPr>
        <w:t>,</w:t>
      </w:r>
      <w:r w:rsidRPr="00E93F01">
        <w:rPr>
          <w:rFonts w:asciiTheme="minorHAnsi" w:hAnsiTheme="minorHAnsi" w:cstheme="minorHAnsi"/>
          <w:color w:val="000000" w:themeColor="text1"/>
          <w:sz w:val="24"/>
          <w:szCs w:val="24"/>
        </w:rPr>
        <w:t xml:space="preserve"> consideration should be given to permitting that employee to continue working remotely.</w:t>
      </w:r>
    </w:p>
    <w:p w14:paraId="3DE418E0" w14:textId="6F671BB7" w:rsidR="00420D21" w:rsidRPr="00E93F01" w:rsidRDefault="005F18D0" w:rsidP="00295021">
      <w:pPr>
        <w:pStyle w:val="BodyText"/>
        <w:spacing w:line="252" w:lineRule="auto"/>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Where working remotely is not an option</w:t>
      </w:r>
      <w:r w:rsidR="008377E3" w:rsidRPr="00E93F01">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 xml:space="preserve"> </w:t>
      </w:r>
      <w:r w:rsidR="0052337B" w:rsidRPr="00E93F01">
        <w:rPr>
          <w:rFonts w:asciiTheme="minorHAnsi" w:hAnsiTheme="minorHAnsi" w:cstheme="minorHAnsi"/>
          <w:color w:val="000000" w:themeColor="text1"/>
          <w:sz w:val="24"/>
          <w:szCs w:val="24"/>
        </w:rPr>
        <w:t>or</w:t>
      </w:r>
      <w:r w:rsidRPr="00E93F01">
        <w:rPr>
          <w:rFonts w:asciiTheme="minorHAnsi" w:hAnsiTheme="minorHAnsi" w:cstheme="minorHAnsi"/>
          <w:color w:val="000000" w:themeColor="text1"/>
          <w:sz w:val="24"/>
          <w:szCs w:val="24"/>
        </w:rPr>
        <w:t xml:space="preserve"> i</w:t>
      </w:r>
      <w:r w:rsidR="002E681C" w:rsidRPr="00E93F01">
        <w:rPr>
          <w:rFonts w:asciiTheme="minorHAnsi" w:hAnsiTheme="minorHAnsi" w:cstheme="minorHAnsi"/>
          <w:color w:val="000000" w:themeColor="text1"/>
          <w:sz w:val="24"/>
          <w:szCs w:val="24"/>
        </w:rPr>
        <w:t xml:space="preserve">f an employee forms the view that they are not in a position to perform their duties </w:t>
      </w:r>
      <w:r w:rsidR="002E681C" w:rsidRPr="00E93F01">
        <w:rPr>
          <w:rFonts w:asciiTheme="minorHAnsi" w:hAnsiTheme="minorHAnsi" w:cstheme="minorHAnsi"/>
          <w:color w:val="000000" w:themeColor="text1"/>
          <w:sz w:val="24"/>
          <w:szCs w:val="24"/>
          <w:shd w:val="clear" w:color="auto" w:fill="FFFFFF"/>
        </w:rPr>
        <w:t xml:space="preserve">because they are required to care for an affected family or household </w:t>
      </w:r>
      <w:r w:rsidR="00DD3D00" w:rsidRPr="00E93F01">
        <w:rPr>
          <w:rFonts w:asciiTheme="minorHAnsi" w:hAnsiTheme="minorHAnsi" w:cstheme="minorHAnsi"/>
          <w:color w:val="000000" w:themeColor="text1"/>
          <w:sz w:val="24"/>
          <w:szCs w:val="24"/>
          <w:shd w:val="clear" w:color="auto" w:fill="FFFFFF"/>
        </w:rPr>
        <w:t>member,</w:t>
      </w:r>
      <w:r w:rsidR="002E681C" w:rsidRPr="00E93F01">
        <w:rPr>
          <w:rFonts w:asciiTheme="minorHAnsi" w:hAnsiTheme="minorHAnsi" w:cstheme="minorHAnsi"/>
          <w:color w:val="000000" w:themeColor="text1"/>
          <w:sz w:val="24"/>
          <w:szCs w:val="24"/>
          <w:shd w:val="clear" w:color="auto" w:fill="FFFFFF"/>
        </w:rPr>
        <w:t xml:space="preserve"> </w:t>
      </w:r>
      <w:r w:rsidR="007619E5" w:rsidRPr="00E93F01">
        <w:rPr>
          <w:rFonts w:asciiTheme="minorHAnsi" w:hAnsiTheme="minorHAnsi" w:cstheme="minorHAnsi"/>
          <w:color w:val="000000" w:themeColor="text1"/>
          <w:sz w:val="24"/>
          <w:szCs w:val="24"/>
        </w:rPr>
        <w:t xml:space="preserve">they </w:t>
      </w:r>
      <w:r w:rsidR="0028200B" w:rsidRPr="00E93F01">
        <w:rPr>
          <w:rFonts w:asciiTheme="minorHAnsi" w:hAnsiTheme="minorHAnsi" w:cstheme="minorHAnsi"/>
          <w:color w:val="000000" w:themeColor="text1"/>
          <w:sz w:val="24"/>
          <w:szCs w:val="24"/>
        </w:rPr>
        <w:t>may</w:t>
      </w:r>
      <w:r w:rsidR="007619E5" w:rsidRPr="00E93F01">
        <w:rPr>
          <w:rFonts w:asciiTheme="minorHAnsi" w:hAnsiTheme="minorHAnsi" w:cstheme="minorHAnsi"/>
          <w:color w:val="000000" w:themeColor="text1"/>
          <w:sz w:val="24"/>
          <w:szCs w:val="24"/>
        </w:rPr>
        <w:t xml:space="preserve"> access </w:t>
      </w:r>
      <w:proofErr w:type="spellStart"/>
      <w:r w:rsidR="007619E5" w:rsidRPr="00E93F01">
        <w:rPr>
          <w:rFonts w:asciiTheme="minorHAnsi" w:hAnsiTheme="minorHAnsi" w:cstheme="minorHAnsi"/>
          <w:color w:val="000000" w:themeColor="text1"/>
          <w:sz w:val="24"/>
          <w:szCs w:val="24"/>
        </w:rPr>
        <w:t>carer</w:t>
      </w:r>
      <w:r w:rsidR="00D80662" w:rsidRPr="00E93F01">
        <w:rPr>
          <w:rFonts w:asciiTheme="minorHAnsi" w:hAnsiTheme="minorHAnsi" w:cstheme="minorHAnsi"/>
          <w:color w:val="000000" w:themeColor="text1"/>
          <w:sz w:val="24"/>
          <w:szCs w:val="24"/>
        </w:rPr>
        <w:t>’</w:t>
      </w:r>
      <w:r w:rsidR="007619E5" w:rsidRPr="00E93F01">
        <w:rPr>
          <w:rFonts w:asciiTheme="minorHAnsi" w:hAnsiTheme="minorHAnsi" w:cstheme="minorHAnsi"/>
          <w:color w:val="000000" w:themeColor="text1"/>
          <w:sz w:val="24"/>
          <w:szCs w:val="24"/>
        </w:rPr>
        <w:t>s</w:t>
      </w:r>
      <w:proofErr w:type="spellEnd"/>
      <w:r w:rsidR="007619E5" w:rsidRPr="00E93F01">
        <w:rPr>
          <w:rFonts w:asciiTheme="minorHAnsi" w:hAnsiTheme="minorHAnsi" w:cstheme="minorHAnsi"/>
          <w:color w:val="000000" w:themeColor="text1"/>
          <w:sz w:val="24"/>
          <w:szCs w:val="24"/>
        </w:rPr>
        <w:t xml:space="preserve"> </w:t>
      </w:r>
      <w:r w:rsidR="00E84B32" w:rsidRPr="00E93F01">
        <w:rPr>
          <w:rFonts w:asciiTheme="minorHAnsi" w:hAnsiTheme="minorHAnsi" w:cstheme="minorHAnsi"/>
          <w:color w:val="000000" w:themeColor="text1"/>
          <w:sz w:val="24"/>
          <w:szCs w:val="24"/>
        </w:rPr>
        <w:t>leave</w:t>
      </w:r>
      <w:r w:rsidR="00D80662" w:rsidRPr="00E93F01">
        <w:rPr>
          <w:rFonts w:asciiTheme="minorHAnsi" w:hAnsiTheme="minorHAnsi" w:cstheme="minorHAnsi"/>
          <w:color w:val="000000" w:themeColor="text1"/>
          <w:sz w:val="24"/>
          <w:szCs w:val="24"/>
        </w:rPr>
        <w:t xml:space="preserve"> or some other form of leave</w:t>
      </w:r>
      <w:r w:rsidR="00E84B32" w:rsidRPr="00E93F01">
        <w:rPr>
          <w:rFonts w:asciiTheme="minorHAnsi" w:hAnsiTheme="minorHAnsi" w:cstheme="minorHAnsi"/>
          <w:color w:val="000000" w:themeColor="text1"/>
          <w:sz w:val="24"/>
          <w:szCs w:val="24"/>
        </w:rPr>
        <w:t xml:space="preserve">. </w:t>
      </w:r>
    </w:p>
    <w:bookmarkEnd w:id="10"/>
    <w:p w14:paraId="7FFC761C" w14:textId="77777777" w:rsidR="00031804" w:rsidRPr="00E93F01" w:rsidRDefault="00031804" w:rsidP="00295021">
      <w:pPr>
        <w:pStyle w:val="BodyText"/>
        <w:spacing w:line="252" w:lineRule="auto"/>
        <w:ind w:right="987"/>
        <w:rPr>
          <w:rFonts w:asciiTheme="minorHAnsi" w:hAnsiTheme="minorHAnsi" w:cstheme="minorHAnsi"/>
          <w:color w:val="000000" w:themeColor="text1"/>
          <w:sz w:val="24"/>
          <w:szCs w:val="24"/>
        </w:rPr>
      </w:pPr>
    </w:p>
    <w:p w14:paraId="44FEC284" w14:textId="35DACEDD" w:rsidR="00420D21" w:rsidRPr="00E93F01" w:rsidRDefault="009D4411"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1</w:t>
      </w:r>
      <w:r w:rsidR="00064C14" w:rsidRPr="00E93F01">
        <w:rPr>
          <w:rFonts w:asciiTheme="minorHAnsi" w:hAnsiTheme="minorHAnsi" w:cstheme="minorHAnsi"/>
          <w:color w:val="000000" w:themeColor="text1"/>
          <w:sz w:val="24"/>
          <w:szCs w:val="24"/>
        </w:rPr>
        <w:t>7</w:t>
      </w:r>
      <w:r w:rsidRPr="00E93F01">
        <w:rPr>
          <w:rFonts w:asciiTheme="minorHAnsi" w:hAnsiTheme="minorHAnsi" w:cstheme="minorHAnsi"/>
          <w:color w:val="000000" w:themeColor="text1"/>
          <w:sz w:val="24"/>
          <w:szCs w:val="24"/>
        </w:rPr>
        <w:t>.</w:t>
      </w:r>
      <w:r w:rsidR="00FF54E4" w:rsidRPr="00E93F01">
        <w:rPr>
          <w:rFonts w:asciiTheme="minorHAnsi" w:hAnsiTheme="minorHAnsi" w:cstheme="minorHAnsi"/>
          <w:color w:val="000000" w:themeColor="text1"/>
          <w:sz w:val="24"/>
          <w:szCs w:val="24"/>
        </w:rPr>
        <w:tab/>
      </w:r>
      <w:r w:rsidR="00420D21" w:rsidRPr="00E93F01">
        <w:rPr>
          <w:rFonts w:asciiTheme="minorHAnsi" w:hAnsiTheme="minorHAnsi" w:cstheme="minorHAnsi"/>
          <w:color w:val="000000" w:themeColor="text1"/>
          <w:sz w:val="24"/>
          <w:szCs w:val="24"/>
        </w:rPr>
        <w:t xml:space="preserve">Can </w:t>
      </w:r>
      <w:r w:rsidR="00D66250" w:rsidRPr="00E93F01">
        <w:rPr>
          <w:rFonts w:asciiTheme="minorHAnsi" w:hAnsiTheme="minorHAnsi" w:cstheme="minorHAnsi"/>
          <w:color w:val="000000" w:themeColor="text1"/>
          <w:sz w:val="24"/>
          <w:szCs w:val="24"/>
        </w:rPr>
        <w:t xml:space="preserve">an employee </w:t>
      </w:r>
      <w:r w:rsidR="00420D21" w:rsidRPr="00E93F01">
        <w:rPr>
          <w:rFonts w:asciiTheme="minorHAnsi" w:hAnsiTheme="minorHAnsi" w:cstheme="minorHAnsi"/>
          <w:color w:val="000000" w:themeColor="text1"/>
          <w:sz w:val="24"/>
          <w:szCs w:val="24"/>
        </w:rPr>
        <w:t>access leave</w:t>
      </w:r>
      <w:r w:rsidR="004D5AAB" w:rsidRPr="00E93F01">
        <w:rPr>
          <w:rFonts w:asciiTheme="minorHAnsi" w:hAnsiTheme="minorHAnsi" w:cstheme="minorHAnsi"/>
          <w:color w:val="000000" w:themeColor="text1"/>
          <w:sz w:val="24"/>
          <w:szCs w:val="24"/>
        </w:rPr>
        <w:t xml:space="preserve"> </w:t>
      </w:r>
      <w:r w:rsidRPr="00E93F01">
        <w:rPr>
          <w:rFonts w:asciiTheme="minorHAnsi" w:hAnsiTheme="minorHAnsi" w:cstheme="minorHAnsi"/>
          <w:color w:val="000000" w:themeColor="text1"/>
          <w:sz w:val="24"/>
          <w:szCs w:val="24"/>
        </w:rPr>
        <w:t xml:space="preserve">during any period the employee is required to work </w:t>
      </w:r>
      <w:r w:rsidR="00FC6E1E" w:rsidRPr="00E93F01">
        <w:rPr>
          <w:rFonts w:asciiTheme="minorHAnsi" w:hAnsiTheme="minorHAnsi" w:cstheme="minorHAnsi"/>
          <w:color w:val="000000" w:themeColor="text1"/>
          <w:sz w:val="24"/>
          <w:szCs w:val="24"/>
        </w:rPr>
        <w:t>remotely</w:t>
      </w:r>
      <w:r w:rsidRPr="00E93F01">
        <w:rPr>
          <w:rFonts w:asciiTheme="minorHAnsi" w:hAnsiTheme="minorHAnsi" w:cstheme="minorHAnsi"/>
          <w:color w:val="000000" w:themeColor="text1"/>
          <w:sz w:val="24"/>
          <w:szCs w:val="24"/>
        </w:rPr>
        <w:t>?</w:t>
      </w:r>
    </w:p>
    <w:p w14:paraId="0615C466" w14:textId="7B53DBAB" w:rsidR="00DB33C5" w:rsidRPr="00E93F01" w:rsidRDefault="00DB33C5" w:rsidP="00295021">
      <w:pPr>
        <w:pStyle w:val="BodyText"/>
        <w:spacing w:line="252" w:lineRule="auto"/>
        <w:ind w:left="426"/>
        <w:rPr>
          <w:rFonts w:asciiTheme="minorHAnsi" w:hAnsiTheme="minorHAnsi" w:cstheme="minorHAnsi"/>
          <w:b/>
          <w:color w:val="000000" w:themeColor="text1"/>
          <w:sz w:val="24"/>
          <w:szCs w:val="24"/>
        </w:rPr>
      </w:pPr>
      <w:r w:rsidRPr="00E93F01">
        <w:rPr>
          <w:rFonts w:asciiTheme="minorHAnsi" w:hAnsiTheme="minorHAnsi" w:cstheme="minorHAnsi"/>
          <w:color w:val="000000" w:themeColor="text1"/>
          <w:sz w:val="24"/>
          <w:szCs w:val="24"/>
        </w:rPr>
        <w:t xml:space="preserve">Employees may make normal leave applications during any period the employee is required to work </w:t>
      </w:r>
      <w:r w:rsidR="00FC6E1E" w:rsidRPr="00E93F01">
        <w:rPr>
          <w:rFonts w:asciiTheme="minorHAnsi" w:hAnsiTheme="minorHAnsi" w:cstheme="minorHAnsi"/>
          <w:color w:val="000000" w:themeColor="text1"/>
          <w:sz w:val="24"/>
          <w:szCs w:val="24"/>
        </w:rPr>
        <w:t>remotely</w:t>
      </w:r>
      <w:r w:rsidR="005711B9" w:rsidRPr="00E93F01">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 xml:space="preserve"> Leave is subject to the normal approval process.</w:t>
      </w:r>
    </w:p>
    <w:p w14:paraId="31113C7C" w14:textId="77777777" w:rsidR="00DB33C5" w:rsidRPr="00E93F01" w:rsidRDefault="00DB33C5" w:rsidP="00295021">
      <w:pPr>
        <w:pStyle w:val="BodyText"/>
        <w:spacing w:line="252" w:lineRule="auto"/>
        <w:ind w:left="426" w:right="987"/>
        <w:rPr>
          <w:rFonts w:asciiTheme="minorHAnsi" w:hAnsiTheme="minorHAnsi" w:cstheme="minorHAnsi"/>
          <w:b/>
          <w:color w:val="000000" w:themeColor="text1"/>
          <w:sz w:val="24"/>
          <w:szCs w:val="24"/>
        </w:rPr>
      </w:pPr>
    </w:p>
    <w:p w14:paraId="0B2D9F7F" w14:textId="77777777" w:rsidR="008377E3" w:rsidRPr="00E93F01" w:rsidRDefault="008377E3"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18.</w:t>
      </w:r>
      <w:r w:rsidRPr="00E93F01">
        <w:rPr>
          <w:rFonts w:asciiTheme="minorHAnsi" w:hAnsiTheme="minorHAnsi" w:cstheme="minorHAnsi"/>
          <w:color w:val="000000" w:themeColor="text1"/>
          <w:sz w:val="24"/>
          <w:szCs w:val="24"/>
        </w:rPr>
        <w:tab/>
        <w:t>What happens if an employee is on leave during any period the employee is required to work remotely?</w:t>
      </w:r>
    </w:p>
    <w:p w14:paraId="704C8547" w14:textId="77777777" w:rsidR="008377E3" w:rsidRPr="00E93F01" w:rsidRDefault="008377E3" w:rsidP="00295021">
      <w:pPr>
        <w:pStyle w:val="BodyText"/>
        <w:spacing w:line="252" w:lineRule="auto"/>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The general expectation is that pre-existing leave would continue. When that leave expires the employee will be expected to resume duty including working remotely.</w:t>
      </w:r>
    </w:p>
    <w:p w14:paraId="59FBAF7C" w14:textId="77777777" w:rsidR="008377E3" w:rsidRPr="00E93F01" w:rsidRDefault="008377E3" w:rsidP="00295021">
      <w:pPr>
        <w:pStyle w:val="Heading1"/>
        <w:ind w:left="426" w:hanging="426"/>
        <w:rPr>
          <w:rFonts w:asciiTheme="minorHAnsi" w:hAnsiTheme="minorHAnsi" w:cstheme="minorHAnsi"/>
          <w:color w:val="000000" w:themeColor="text1"/>
          <w:sz w:val="24"/>
          <w:szCs w:val="24"/>
        </w:rPr>
      </w:pPr>
    </w:p>
    <w:p w14:paraId="65AA6C55" w14:textId="42A1F332" w:rsidR="00215C50" w:rsidRPr="00E93F01" w:rsidRDefault="00064C14"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1</w:t>
      </w:r>
      <w:r w:rsidR="008377E3" w:rsidRPr="00E93F01">
        <w:rPr>
          <w:rFonts w:asciiTheme="minorHAnsi" w:hAnsiTheme="minorHAnsi" w:cstheme="minorHAnsi"/>
          <w:color w:val="000000" w:themeColor="text1"/>
          <w:sz w:val="24"/>
          <w:szCs w:val="24"/>
        </w:rPr>
        <w:t>9</w:t>
      </w:r>
      <w:r w:rsidR="009D4411" w:rsidRPr="00E93F01">
        <w:rPr>
          <w:rFonts w:asciiTheme="minorHAnsi" w:hAnsiTheme="minorHAnsi" w:cstheme="minorHAnsi"/>
          <w:color w:val="000000" w:themeColor="text1"/>
          <w:sz w:val="24"/>
          <w:szCs w:val="24"/>
        </w:rPr>
        <w:t>.</w:t>
      </w:r>
      <w:r w:rsidR="00FF54E4" w:rsidRPr="00E93F01">
        <w:rPr>
          <w:rFonts w:asciiTheme="minorHAnsi" w:hAnsiTheme="minorHAnsi" w:cstheme="minorHAnsi"/>
          <w:color w:val="000000" w:themeColor="text1"/>
          <w:sz w:val="24"/>
          <w:szCs w:val="24"/>
        </w:rPr>
        <w:tab/>
      </w:r>
      <w:r w:rsidR="00662497" w:rsidRPr="00E93F01">
        <w:rPr>
          <w:rFonts w:asciiTheme="minorHAnsi" w:hAnsiTheme="minorHAnsi" w:cstheme="minorHAnsi"/>
          <w:color w:val="000000" w:themeColor="text1"/>
          <w:sz w:val="24"/>
          <w:szCs w:val="24"/>
        </w:rPr>
        <w:t>Will the arrangement</w:t>
      </w:r>
      <w:r w:rsidR="004128AF" w:rsidRPr="00E93F01">
        <w:rPr>
          <w:rFonts w:asciiTheme="minorHAnsi" w:hAnsiTheme="minorHAnsi" w:cstheme="minorHAnsi"/>
          <w:color w:val="000000" w:themeColor="text1"/>
          <w:sz w:val="24"/>
          <w:szCs w:val="24"/>
        </w:rPr>
        <w:t xml:space="preserve">s </w:t>
      </w:r>
      <w:r w:rsidR="00662497" w:rsidRPr="00E93F01">
        <w:rPr>
          <w:rFonts w:asciiTheme="minorHAnsi" w:hAnsiTheme="minorHAnsi" w:cstheme="minorHAnsi"/>
          <w:color w:val="000000" w:themeColor="text1"/>
          <w:sz w:val="24"/>
          <w:szCs w:val="24"/>
        </w:rPr>
        <w:t xml:space="preserve">that </w:t>
      </w:r>
      <w:r w:rsidR="00CC0ED6" w:rsidRPr="00E93F01">
        <w:rPr>
          <w:rFonts w:asciiTheme="minorHAnsi" w:hAnsiTheme="minorHAnsi" w:cstheme="minorHAnsi"/>
          <w:color w:val="000000" w:themeColor="text1"/>
          <w:sz w:val="24"/>
          <w:szCs w:val="24"/>
        </w:rPr>
        <w:t>a</w:t>
      </w:r>
      <w:r w:rsidR="00662497" w:rsidRPr="00E93F01">
        <w:rPr>
          <w:rFonts w:asciiTheme="minorHAnsi" w:hAnsiTheme="minorHAnsi" w:cstheme="minorHAnsi"/>
          <w:color w:val="000000" w:themeColor="text1"/>
          <w:sz w:val="24"/>
          <w:szCs w:val="24"/>
        </w:rPr>
        <w:t>pply during the school vacation period</w:t>
      </w:r>
      <w:r w:rsidR="009D4411" w:rsidRPr="00E93F01">
        <w:rPr>
          <w:rFonts w:asciiTheme="minorHAnsi" w:hAnsiTheme="minorHAnsi" w:cstheme="minorHAnsi"/>
          <w:color w:val="000000" w:themeColor="text1"/>
          <w:sz w:val="24"/>
          <w:szCs w:val="24"/>
        </w:rPr>
        <w:t xml:space="preserve"> be affected</w:t>
      </w:r>
      <w:r w:rsidR="00107538" w:rsidRPr="00E93F01">
        <w:rPr>
          <w:rFonts w:asciiTheme="minorHAnsi" w:hAnsiTheme="minorHAnsi" w:cstheme="minorHAnsi"/>
          <w:color w:val="000000" w:themeColor="text1"/>
          <w:sz w:val="24"/>
          <w:szCs w:val="24"/>
        </w:rPr>
        <w:t>?</w:t>
      </w:r>
    </w:p>
    <w:p w14:paraId="4843599D" w14:textId="28D6F0C3" w:rsidR="004128AF" w:rsidRPr="00E93F01" w:rsidRDefault="004128AF" w:rsidP="00295021">
      <w:pPr>
        <w:pStyle w:val="BodyText"/>
        <w:spacing w:line="252" w:lineRule="auto"/>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No</w:t>
      </w:r>
      <w:r w:rsidR="005711B9" w:rsidRPr="00E93F01">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 xml:space="preserve"> </w:t>
      </w:r>
      <w:r w:rsidR="005711B9" w:rsidRPr="00E93F01">
        <w:rPr>
          <w:rFonts w:asciiTheme="minorHAnsi" w:hAnsiTheme="minorHAnsi" w:cstheme="minorHAnsi"/>
          <w:color w:val="000000" w:themeColor="text1"/>
          <w:sz w:val="24"/>
          <w:szCs w:val="24"/>
        </w:rPr>
        <w:t>N</w:t>
      </w:r>
      <w:r w:rsidRPr="00E93F01">
        <w:rPr>
          <w:rFonts w:asciiTheme="minorHAnsi" w:hAnsiTheme="minorHAnsi" w:cstheme="minorHAnsi"/>
          <w:color w:val="000000" w:themeColor="text1"/>
          <w:sz w:val="24"/>
          <w:szCs w:val="24"/>
        </w:rPr>
        <w:t xml:space="preserve">ormal arrangements apply during the school vacation period as school staff are not expected to attend. Where an employee would otherwise attend for duty during the school vacation that employee will be expected to </w:t>
      </w:r>
      <w:bookmarkStart w:id="11" w:name="_Hlk40381069"/>
      <w:r w:rsidR="00862FA1" w:rsidRPr="00E93F01">
        <w:rPr>
          <w:rFonts w:asciiTheme="minorHAnsi" w:hAnsiTheme="minorHAnsi" w:cstheme="minorHAnsi"/>
          <w:color w:val="000000" w:themeColor="text1"/>
          <w:sz w:val="24"/>
          <w:szCs w:val="24"/>
        </w:rPr>
        <w:t>work on-site</w:t>
      </w:r>
      <w:bookmarkEnd w:id="11"/>
      <w:r w:rsidR="003F5C0A" w:rsidRPr="00E93F01">
        <w:rPr>
          <w:rFonts w:asciiTheme="minorHAnsi" w:hAnsiTheme="minorHAnsi" w:cstheme="minorHAnsi"/>
          <w:color w:val="000000" w:themeColor="text1"/>
          <w:sz w:val="24"/>
          <w:szCs w:val="24"/>
        </w:rPr>
        <w:t xml:space="preserve"> except where that employee is working remotely for one of the reasons set out above</w:t>
      </w:r>
      <w:r w:rsidRPr="00E93F01">
        <w:rPr>
          <w:rFonts w:asciiTheme="minorHAnsi" w:hAnsiTheme="minorHAnsi" w:cstheme="minorHAnsi"/>
          <w:color w:val="000000" w:themeColor="text1"/>
          <w:sz w:val="24"/>
          <w:szCs w:val="24"/>
        </w:rPr>
        <w:t>.</w:t>
      </w:r>
    </w:p>
    <w:p w14:paraId="4A08B167" w14:textId="77777777" w:rsidR="008377E3" w:rsidRPr="00E93F01" w:rsidRDefault="008377E3" w:rsidP="00295021">
      <w:pPr>
        <w:pStyle w:val="Heading1"/>
        <w:ind w:left="426" w:hanging="426"/>
        <w:rPr>
          <w:rFonts w:asciiTheme="minorHAnsi" w:hAnsiTheme="minorHAnsi" w:cstheme="minorHAnsi"/>
          <w:color w:val="000000" w:themeColor="text1"/>
          <w:sz w:val="24"/>
          <w:szCs w:val="24"/>
        </w:rPr>
      </w:pPr>
    </w:p>
    <w:p w14:paraId="73061D4D" w14:textId="0C66E8C7" w:rsidR="00DD009C" w:rsidRPr="00E93F01" w:rsidRDefault="00680BA8"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lastRenderedPageBreak/>
        <w:t>20</w:t>
      </w:r>
      <w:r w:rsidR="005F18D0" w:rsidRPr="00E93F01">
        <w:rPr>
          <w:rFonts w:asciiTheme="minorHAnsi" w:hAnsiTheme="minorHAnsi" w:cstheme="minorHAnsi"/>
          <w:color w:val="000000" w:themeColor="text1"/>
          <w:sz w:val="24"/>
          <w:szCs w:val="24"/>
        </w:rPr>
        <w:t>.</w:t>
      </w:r>
      <w:r w:rsidR="00FF54E4" w:rsidRPr="00E93F01">
        <w:rPr>
          <w:rFonts w:asciiTheme="minorHAnsi" w:hAnsiTheme="minorHAnsi" w:cstheme="minorHAnsi"/>
          <w:color w:val="000000" w:themeColor="text1"/>
          <w:sz w:val="24"/>
          <w:szCs w:val="24"/>
        </w:rPr>
        <w:tab/>
      </w:r>
      <w:r w:rsidR="00AF7E17" w:rsidRPr="00E93F01">
        <w:rPr>
          <w:rFonts w:asciiTheme="minorHAnsi" w:hAnsiTheme="minorHAnsi" w:cstheme="minorHAnsi"/>
          <w:color w:val="000000" w:themeColor="text1"/>
          <w:sz w:val="24"/>
          <w:szCs w:val="24"/>
        </w:rPr>
        <w:t xml:space="preserve">Can </w:t>
      </w:r>
      <w:r w:rsidR="008945B5" w:rsidRPr="00E93F01">
        <w:rPr>
          <w:rFonts w:asciiTheme="minorHAnsi" w:hAnsiTheme="minorHAnsi" w:cstheme="minorHAnsi"/>
          <w:color w:val="000000" w:themeColor="text1"/>
          <w:sz w:val="24"/>
          <w:szCs w:val="24"/>
        </w:rPr>
        <w:t>employees</w:t>
      </w:r>
      <w:r w:rsidR="00AF7E17" w:rsidRPr="00E93F01">
        <w:rPr>
          <w:rFonts w:asciiTheme="minorHAnsi" w:hAnsiTheme="minorHAnsi" w:cstheme="minorHAnsi"/>
          <w:color w:val="000000" w:themeColor="text1"/>
          <w:sz w:val="24"/>
          <w:szCs w:val="24"/>
        </w:rPr>
        <w:t xml:space="preserve"> still access their school if it has been closed</w:t>
      </w:r>
      <w:r w:rsidR="00C717F7" w:rsidRPr="00E93F01">
        <w:rPr>
          <w:rFonts w:asciiTheme="minorHAnsi" w:hAnsiTheme="minorHAnsi" w:cstheme="minorHAnsi"/>
          <w:color w:val="000000" w:themeColor="text1"/>
          <w:sz w:val="24"/>
          <w:szCs w:val="24"/>
        </w:rPr>
        <w:t xml:space="preserve"> on the advice of the </w:t>
      </w:r>
      <w:r w:rsidR="006305FB" w:rsidRPr="00E93F01">
        <w:rPr>
          <w:rFonts w:asciiTheme="minorHAnsi" w:hAnsiTheme="minorHAnsi" w:cstheme="minorHAnsi"/>
          <w:color w:val="000000" w:themeColor="text1"/>
          <w:sz w:val="24"/>
          <w:szCs w:val="24"/>
        </w:rPr>
        <w:t xml:space="preserve">Victorian </w:t>
      </w:r>
      <w:r w:rsidR="00C717F7" w:rsidRPr="00E93F01">
        <w:rPr>
          <w:rFonts w:asciiTheme="minorHAnsi" w:hAnsiTheme="minorHAnsi" w:cstheme="minorHAnsi"/>
          <w:color w:val="000000" w:themeColor="text1"/>
          <w:sz w:val="24"/>
          <w:szCs w:val="24"/>
        </w:rPr>
        <w:t>Chief Health Officer</w:t>
      </w:r>
      <w:r w:rsidR="00AF7E17" w:rsidRPr="00E93F01">
        <w:rPr>
          <w:rFonts w:asciiTheme="minorHAnsi" w:hAnsiTheme="minorHAnsi" w:cstheme="minorHAnsi"/>
          <w:color w:val="000000" w:themeColor="text1"/>
          <w:sz w:val="24"/>
          <w:szCs w:val="24"/>
        </w:rPr>
        <w:t>?</w:t>
      </w:r>
    </w:p>
    <w:p w14:paraId="0777449C" w14:textId="74D161A8" w:rsidR="005F18D0" w:rsidRPr="00E93F01" w:rsidRDefault="005F18D0" w:rsidP="00295021">
      <w:pPr>
        <w:pStyle w:val="BodyText"/>
        <w:spacing w:after="160" w:line="252" w:lineRule="auto"/>
        <w:ind w:left="425"/>
        <w:rPr>
          <w:rFonts w:asciiTheme="minorHAnsi" w:hAnsiTheme="minorHAnsi" w:cstheme="minorHAnsi"/>
          <w:color w:val="000000" w:themeColor="text1"/>
          <w:sz w:val="24"/>
          <w:szCs w:val="24"/>
        </w:rPr>
      </w:pPr>
      <w:bookmarkStart w:id="12" w:name="_Hlk40381102"/>
      <w:r w:rsidRPr="00E93F01">
        <w:rPr>
          <w:rFonts w:asciiTheme="minorHAnsi" w:hAnsiTheme="minorHAnsi" w:cstheme="minorHAnsi"/>
          <w:color w:val="000000" w:themeColor="text1"/>
          <w:sz w:val="24"/>
          <w:szCs w:val="24"/>
        </w:rPr>
        <w:t xml:space="preserve">The expectation is that where a school is closed on the advice of the </w:t>
      </w:r>
      <w:r w:rsidR="006305FB" w:rsidRPr="00E93F01">
        <w:rPr>
          <w:rFonts w:asciiTheme="minorHAnsi" w:hAnsiTheme="minorHAnsi" w:cstheme="minorHAnsi"/>
          <w:color w:val="000000" w:themeColor="text1"/>
          <w:sz w:val="24"/>
          <w:szCs w:val="24"/>
        </w:rPr>
        <w:t xml:space="preserve">Victorian </w:t>
      </w:r>
      <w:r w:rsidRPr="00E93F01">
        <w:rPr>
          <w:rFonts w:asciiTheme="minorHAnsi" w:hAnsiTheme="minorHAnsi" w:cstheme="minorHAnsi"/>
          <w:color w:val="000000" w:themeColor="text1"/>
          <w:sz w:val="24"/>
          <w:szCs w:val="24"/>
        </w:rPr>
        <w:t xml:space="preserve">Chief Health Officer </w:t>
      </w:r>
      <w:r w:rsidR="00F4635C" w:rsidRPr="00E93F01">
        <w:rPr>
          <w:rFonts w:asciiTheme="minorHAnsi" w:hAnsiTheme="minorHAnsi" w:cstheme="minorHAnsi"/>
          <w:color w:val="000000" w:themeColor="text1"/>
          <w:sz w:val="24"/>
          <w:szCs w:val="24"/>
        </w:rPr>
        <w:t>employees</w:t>
      </w:r>
      <w:r w:rsidRPr="00E93F01">
        <w:rPr>
          <w:rFonts w:asciiTheme="minorHAnsi" w:hAnsiTheme="minorHAnsi" w:cstheme="minorHAnsi"/>
          <w:color w:val="000000" w:themeColor="text1"/>
          <w:sz w:val="24"/>
          <w:szCs w:val="24"/>
        </w:rPr>
        <w:t xml:space="preserve"> are not permitted to access the site during this period.</w:t>
      </w:r>
      <w:r w:rsidR="00FE5AD5" w:rsidRPr="00E93F01">
        <w:rPr>
          <w:rFonts w:asciiTheme="minorHAnsi" w:hAnsiTheme="minorHAnsi" w:cstheme="minorHAnsi"/>
          <w:color w:val="000000" w:themeColor="text1"/>
          <w:sz w:val="24"/>
          <w:szCs w:val="24"/>
        </w:rPr>
        <w:t xml:space="preserve">  </w:t>
      </w:r>
      <w:r w:rsidR="00F4635C" w:rsidRPr="00E93F01">
        <w:rPr>
          <w:rFonts w:asciiTheme="minorHAnsi" w:hAnsiTheme="minorHAnsi" w:cstheme="minorHAnsi"/>
          <w:color w:val="000000" w:themeColor="text1"/>
          <w:sz w:val="24"/>
          <w:szCs w:val="24"/>
        </w:rPr>
        <w:t>Employees</w:t>
      </w:r>
      <w:r w:rsidR="00FE5AD5" w:rsidRPr="00E93F01">
        <w:rPr>
          <w:rFonts w:asciiTheme="minorHAnsi" w:hAnsiTheme="minorHAnsi" w:cstheme="minorHAnsi"/>
          <w:color w:val="000000" w:themeColor="text1"/>
          <w:sz w:val="24"/>
          <w:szCs w:val="24"/>
        </w:rPr>
        <w:t xml:space="preserve"> will either work remotely for the period of the closure or perform their duties at an alternate school site if the impacted students are relocated to </w:t>
      </w:r>
      <w:r w:rsidR="00824A7B" w:rsidRPr="00E93F01">
        <w:rPr>
          <w:rFonts w:asciiTheme="minorHAnsi" w:hAnsiTheme="minorHAnsi" w:cstheme="minorHAnsi"/>
          <w:color w:val="000000" w:themeColor="text1"/>
          <w:sz w:val="24"/>
          <w:szCs w:val="24"/>
        </w:rPr>
        <w:t>an</w:t>
      </w:r>
      <w:r w:rsidR="00FE5AD5" w:rsidRPr="00E93F01">
        <w:rPr>
          <w:rFonts w:asciiTheme="minorHAnsi" w:hAnsiTheme="minorHAnsi" w:cstheme="minorHAnsi"/>
          <w:color w:val="000000" w:themeColor="text1"/>
          <w:sz w:val="24"/>
          <w:szCs w:val="24"/>
        </w:rPr>
        <w:t xml:space="preserve"> alternate school site.</w:t>
      </w:r>
    </w:p>
    <w:p w14:paraId="77C1CE30" w14:textId="2BE35E56" w:rsidR="005F18D0" w:rsidRDefault="005F18D0" w:rsidP="00295021">
      <w:pPr>
        <w:pStyle w:val="BodyText"/>
        <w:spacing w:line="252" w:lineRule="auto"/>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 xml:space="preserve">Where in these circumstances the employee forms the view that they are not </w:t>
      </w:r>
      <w:proofErr w:type="gramStart"/>
      <w:r w:rsidRPr="00E93F01">
        <w:rPr>
          <w:rFonts w:asciiTheme="minorHAnsi" w:hAnsiTheme="minorHAnsi" w:cstheme="minorHAnsi"/>
          <w:color w:val="000000" w:themeColor="text1"/>
          <w:sz w:val="24"/>
          <w:szCs w:val="24"/>
        </w:rPr>
        <w:t>in a position</w:t>
      </w:r>
      <w:proofErr w:type="gramEnd"/>
      <w:r w:rsidRPr="00E93F01">
        <w:rPr>
          <w:rFonts w:asciiTheme="minorHAnsi" w:hAnsiTheme="minorHAnsi" w:cstheme="minorHAnsi"/>
          <w:color w:val="000000" w:themeColor="text1"/>
          <w:sz w:val="24"/>
          <w:szCs w:val="24"/>
        </w:rPr>
        <w:t xml:space="preserve"> to perform </w:t>
      </w:r>
      <w:r w:rsidR="006E2893" w:rsidRPr="00E93F01">
        <w:rPr>
          <w:rFonts w:asciiTheme="minorHAnsi" w:hAnsiTheme="minorHAnsi" w:cstheme="minorHAnsi"/>
          <w:color w:val="000000" w:themeColor="text1"/>
          <w:sz w:val="24"/>
          <w:szCs w:val="24"/>
        </w:rPr>
        <w:t xml:space="preserve">their </w:t>
      </w:r>
      <w:r w:rsidRPr="00E93F01">
        <w:rPr>
          <w:rFonts w:asciiTheme="minorHAnsi" w:hAnsiTheme="minorHAnsi" w:cstheme="minorHAnsi"/>
          <w:color w:val="000000" w:themeColor="text1"/>
          <w:sz w:val="24"/>
          <w:szCs w:val="24"/>
        </w:rPr>
        <w:t xml:space="preserve">duties </w:t>
      </w:r>
      <w:r w:rsidR="00FE5AD5" w:rsidRPr="00E93F01">
        <w:rPr>
          <w:rFonts w:asciiTheme="minorHAnsi" w:hAnsiTheme="minorHAnsi" w:cstheme="minorHAnsi"/>
          <w:color w:val="000000" w:themeColor="text1"/>
          <w:sz w:val="24"/>
          <w:szCs w:val="24"/>
        </w:rPr>
        <w:t xml:space="preserve">remotely </w:t>
      </w:r>
      <w:r w:rsidR="00520326" w:rsidRPr="00E93F01">
        <w:rPr>
          <w:rFonts w:asciiTheme="minorHAnsi" w:hAnsiTheme="minorHAnsi" w:cstheme="minorHAnsi"/>
          <w:color w:val="000000" w:themeColor="text1"/>
          <w:sz w:val="24"/>
          <w:szCs w:val="24"/>
        </w:rPr>
        <w:t xml:space="preserve">or at an alternate </w:t>
      </w:r>
      <w:r w:rsidR="008945B5" w:rsidRPr="00E93F01">
        <w:rPr>
          <w:rFonts w:asciiTheme="minorHAnsi" w:hAnsiTheme="minorHAnsi" w:cstheme="minorHAnsi"/>
          <w:color w:val="000000" w:themeColor="text1"/>
          <w:sz w:val="24"/>
          <w:szCs w:val="24"/>
        </w:rPr>
        <w:t xml:space="preserve">school </w:t>
      </w:r>
      <w:r w:rsidR="00520326" w:rsidRPr="00E93F01">
        <w:rPr>
          <w:rFonts w:asciiTheme="minorHAnsi" w:hAnsiTheme="minorHAnsi" w:cstheme="minorHAnsi"/>
          <w:color w:val="000000" w:themeColor="text1"/>
          <w:sz w:val="24"/>
          <w:szCs w:val="24"/>
        </w:rPr>
        <w:t xml:space="preserve">site </w:t>
      </w:r>
      <w:r w:rsidRPr="00E93F01">
        <w:rPr>
          <w:rFonts w:asciiTheme="minorHAnsi" w:hAnsiTheme="minorHAnsi" w:cstheme="minorHAnsi"/>
          <w:color w:val="000000" w:themeColor="text1"/>
          <w:sz w:val="24"/>
          <w:szCs w:val="24"/>
        </w:rPr>
        <w:t>they may access personal leave, or some other form of leave.</w:t>
      </w:r>
    </w:p>
    <w:p w14:paraId="4CA6CA6C" w14:textId="77777777" w:rsidR="00F1365C" w:rsidRPr="00E93F01" w:rsidRDefault="00F1365C" w:rsidP="00295021">
      <w:pPr>
        <w:pStyle w:val="BodyText"/>
        <w:spacing w:line="252" w:lineRule="auto"/>
        <w:ind w:left="426"/>
        <w:rPr>
          <w:rFonts w:asciiTheme="minorHAnsi" w:hAnsiTheme="minorHAnsi" w:cstheme="minorHAnsi"/>
          <w:color w:val="000000" w:themeColor="text1"/>
          <w:sz w:val="24"/>
          <w:szCs w:val="24"/>
        </w:rPr>
      </w:pPr>
    </w:p>
    <w:bookmarkEnd w:id="12"/>
    <w:p w14:paraId="336D59AE" w14:textId="5E071FD7" w:rsidR="00516B6D" w:rsidRPr="00E93F01" w:rsidRDefault="003A1BE7"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2</w:t>
      </w:r>
      <w:r w:rsidR="00680BA8" w:rsidRPr="00E93F01">
        <w:rPr>
          <w:rFonts w:asciiTheme="minorHAnsi" w:hAnsiTheme="minorHAnsi" w:cstheme="minorHAnsi"/>
          <w:color w:val="000000" w:themeColor="text1"/>
          <w:sz w:val="24"/>
          <w:szCs w:val="24"/>
        </w:rPr>
        <w:t>1</w:t>
      </w:r>
      <w:r w:rsidR="009D4411" w:rsidRPr="00E93F01">
        <w:rPr>
          <w:rFonts w:asciiTheme="minorHAnsi" w:hAnsiTheme="minorHAnsi" w:cstheme="minorHAnsi"/>
          <w:color w:val="000000" w:themeColor="text1"/>
          <w:sz w:val="24"/>
          <w:szCs w:val="24"/>
        </w:rPr>
        <w:t>.</w:t>
      </w:r>
      <w:r w:rsidR="00FF54E4" w:rsidRPr="00E93F01">
        <w:rPr>
          <w:rFonts w:asciiTheme="minorHAnsi" w:hAnsiTheme="minorHAnsi" w:cstheme="minorHAnsi"/>
          <w:color w:val="000000" w:themeColor="text1"/>
          <w:sz w:val="24"/>
          <w:szCs w:val="24"/>
        </w:rPr>
        <w:tab/>
      </w:r>
      <w:r w:rsidR="009D262F" w:rsidRPr="00E93F01">
        <w:rPr>
          <w:rFonts w:asciiTheme="minorHAnsi" w:hAnsiTheme="minorHAnsi" w:cstheme="minorHAnsi"/>
          <w:color w:val="000000" w:themeColor="text1"/>
          <w:sz w:val="24"/>
          <w:szCs w:val="24"/>
        </w:rPr>
        <w:t>What happens if an employee is prevented from re-</w:t>
      </w:r>
      <w:r w:rsidR="00516B6D" w:rsidRPr="00E93F01">
        <w:rPr>
          <w:rFonts w:asciiTheme="minorHAnsi" w:hAnsiTheme="minorHAnsi" w:cstheme="minorHAnsi"/>
          <w:color w:val="000000" w:themeColor="text1"/>
          <w:sz w:val="24"/>
          <w:szCs w:val="24"/>
        </w:rPr>
        <w:t>enter</w:t>
      </w:r>
      <w:r w:rsidR="009D262F" w:rsidRPr="00E93F01">
        <w:rPr>
          <w:rFonts w:asciiTheme="minorHAnsi" w:hAnsiTheme="minorHAnsi" w:cstheme="minorHAnsi"/>
          <w:color w:val="000000" w:themeColor="text1"/>
          <w:sz w:val="24"/>
          <w:szCs w:val="24"/>
        </w:rPr>
        <w:t>ing</w:t>
      </w:r>
      <w:r w:rsidR="00516B6D" w:rsidRPr="00E93F01">
        <w:rPr>
          <w:rFonts w:asciiTheme="minorHAnsi" w:hAnsiTheme="minorHAnsi" w:cstheme="minorHAnsi"/>
          <w:color w:val="000000" w:themeColor="text1"/>
          <w:sz w:val="24"/>
          <w:szCs w:val="24"/>
        </w:rPr>
        <w:t xml:space="preserve"> Australia</w:t>
      </w:r>
      <w:r w:rsidR="009D262F" w:rsidRPr="00E93F01">
        <w:rPr>
          <w:rFonts w:asciiTheme="minorHAnsi" w:hAnsiTheme="minorHAnsi" w:cstheme="minorHAnsi"/>
          <w:color w:val="000000" w:themeColor="text1"/>
          <w:sz w:val="24"/>
          <w:szCs w:val="24"/>
        </w:rPr>
        <w:t>?</w:t>
      </w:r>
      <w:r w:rsidR="00516B6D" w:rsidRPr="00E93F01">
        <w:rPr>
          <w:rFonts w:asciiTheme="minorHAnsi" w:hAnsiTheme="minorHAnsi" w:cstheme="minorHAnsi"/>
          <w:color w:val="000000" w:themeColor="text1"/>
          <w:sz w:val="24"/>
          <w:szCs w:val="24"/>
        </w:rPr>
        <w:t xml:space="preserve"> </w:t>
      </w:r>
    </w:p>
    <w:p w14:paraId="25B6CA54" w14:textId="01E38C76" w:rsidR="00516B6D" w:rsidRPr="00E93F01" w:rsidRDefault="00412DB8" w:rsidP="00295021">
      <w:pPr>
        <w:pStyle w:val="BodyText"/>
        <w:spacing w:line="252" w:lineRule="auto"/>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A</w:t>
      </w:r>
      <w:r w:rsidR="009D262F" w:rsidRPr="00E93F01">
        <w:rPr>
          <w:rFonts w:asciiTheme="minorHAnsi" w:hAnsiTheme="minorHAnsi" w:cstheme="minorHAnsi"/>
          <w:color w:val="000000" w:themeColor="text1"/>
          <w:sz w:val="24"/>
          <w:szCs w:val="24"/>
        </w:rPr>
        <w:t>n employee</w:t>
      </w:r>
      <w:r w:rsidR="00516B6D" w:rsidRPr="00E93F01">
        <w:rPr>
          <w:rFonts w:asciiTheme="minorHAnsi" w:hAnsiTheme="minorHAnsi" w:cstheme="minorHAnsi"/>
          <w:color w:val="000000" w:themeColor="text1"/>
          <w:sz w:val="24"/>
          <w:szCs w:val="24"/>
        </w:rPr>
        <w:t xml:space="preserve"> will </w:t>
      </w:r>
      <w:r w:rsidRPr="00E93F01">
        <w:rPr>
          <w:rFonts w:asciiTheme="minorHAnsi" w:hAnsiTheme="minorHAnsi" w:cstheme="minorHAnsi"/>
          <w:color w:val="000000" w:themeColor="text1"/>
          <w:sz w:val="24"/>
          <w:szCs w:val="24"/>
        </w:rPr>
        <w:t xml:space="preserve">be expected </w:t>
      </w:r>
      <w:r w:rsidR="00516B6D" w:rsidRPr="00E93F01">
        <w:rPr>
          <w:rFonts w:asciiTheme="minorHAnsi" w:hAnsiTheme="minorHAnsi" w:cstheme="minorHAnsi"/>
          <w:color w:val="000000" w:themeColor="text1"/>
          <w:sz w:val="24"/>
          <w:szCs w:val="24"/>
        </w:rPr>
        <w:t xml:space="preserve">to </w:t>
      </w:r>
      <w:r w:rsidR="00E46B7B" w:rsidRPr="00E93F01">
        <w:rPr>
          <w:rFonts w:asciiTheme="minorHAnsi" w:hAnsiTheme="minorHAnsi" w:cstheme="minorHAnsi"/>
          <w:color w:val="000000" w:themeColor="text1"/>
          <w:sz w:val="24"/>
          <w:szCs w:val="24"/>
        </w:rPr>
        <w:t>apply for</w:t>
      </w:r>
      <w:r w:rsidR="00516B6D" w:rsidRPr="00E93F01">
        <w:rPr>
          <w:rFonts w:asciiTheme="minorHAnsi" w:hAnsiTheme="minorHAnsi" w:cstheme="minorHAnsi"/>
          <w:color w:val="000000" w:themeColor="text1"/>
          <w:sz w:val="24"/>
          <w:szCs w:val="24"/>
        </w:rPr>
        <w:t xml:space="preserve"> </w:t>
      </w:r>
      <w:r w:rsidR="009D262F" w:rsidRPr="00E93F01">
        <w:rPr>
          <w:rFonts w:asciiTheme="minorHAnsi" w:hAnsiTheme="minorHAnsi" w:cstheme="minorHAnsi"/>
          <w:color w:val="000000" w:themeColor="text1"/>
          <w:sz w:val="24"/>
          <w:szCs w:val="24"/>
        </w:rPr>
        <w:t xml:space="preserve">leave in the event they are unable to re-enter Australia for reasons such as the current exclusion of cruise ships entering Australian ports. In the event the employee has no leave entitlements available please contact </w:t>
      </w:r>
      <w:bookmarkStart w:id="13" w:name="_Hlk35282533"/>
      <w:r w:rsidR="009D262F" w:rsidRPr="00E93F01">
        <w:rPr>
          <w:rFonts w:asciiTheme="minorHAnsi" w:hAnsiTheme="minorHAnsi" w:cstheme="minorHAnsi"/>
          <w:color w:val="000000" w:themeColor="text1"/>
          <w:sz w:val="24"/>
          <w:szCs w:val="24"/>
        </w:rPr>
        <w:t xml:space="preserve">the Policy and Employee Relations Branch at </w:t>
      </w:r>
      <w:hyperlink r:id="rId15" w:history="1">
        <w:r w:rsidR="009D262F" w:rsidRPr="00295021">
          <w:rPr>
            <w:rStyle w:val="Hyperlink"/>
          </w:rPr>
          <w:t>employee.relations@education.vic.gov.au</w:t>
        </w:r>
      </w:hyperlink>
      <w:r w:rsidR="009D262F" w:rsidRPr="00E93F01">
        <w:rPr>
          <w:rFonts w:asciiTheme="minorHAnsi" w:hAnsiTheme="minorHAnsi" w:cstheme="minorHAnsi"/>
          <w:color w:val="000000" w:themeColor="text1"/>
          <w:sz w:val="24"/>
          <w:szCs w:val="24"/>
        </w:rPr>
        <w:t xml:space="preserve"> </w:t>
      </w:r>
      <w:bookmarkEnd w:id="13"/>
      <w:r w:rsidR="009D262F" w:rsidRPr="00E93F01">
        <w:rPr>
          <w:rFonts w:asciiTheme="minorHAnsi" w:hAnsiTheme="minorHAnsi" w:cstheme="minorHAnsi"/>
          <w:color w:val="000000" w:themeColor="text1"/>
          <w:sz w:val="24"/>
          <w:szCs w:val="24"/>
        </w:rPr>
        <w:t>for advice.</w:t>
      </w:r>
    </w:p>
    <w:p w14:paraId="7AEBC3A0" w14:textId="77777777" w:rsidR="0090573C" w:rsidRPr="00E93F01" w:rsidRDefault="0090573C" w:rsidP="00295021">
      <w:pPr>
        <w:pStyle w:val="BodyText"/>
        <w:spacing w:line="252" w:lineRule="auto"/>
        <w:ind w:right="987"/>
        <w:rPr>
          <w:rFonts w:asciiTheme="minorHAnsi" w:hAnsiTheme="minorHAnsi" w:cstheme="minorHAnsi"/>
          <w:color w:val="000000" w:themeColor="text1"/>
          <w:sz w:val="24"/>
          <w:szCs w:val="24"/>
        </w:rPr>
      </w:pPr>
    </w:p>
    <w:p w14:paraId="5D52B00F" w14:textId="176630A1" w:rsidR="00AF7E17" w:rsidRPr="00E93F01" w:rsidRDefault="003A1BE7"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2</w:t>
      </w:r>
      <w:r w:rsidR="00680BA8" w:rsidRPr="00E93F01">
        <w:rPr>
          <w:rFonts w:asciiTheme="minorHAnsi" w:hAnsiTheme="minorHAnsi" w:cstheme="minorHAnsi"/>
          <w:color w:val="000000" w:themeColor="text1"/>
          <w:sz w:val="24"/>
          <w:szCs w:val="24"/>
        </w:rPr>
        <w:t>2</w:t>
      </w:r>
      <w:r w:rsidR="009D4411" w:rsidRPr="00E93F01">
        <w:rPr>
          <w:rFonts w:asciiTheme="minorHAnsi" w:hAnsiTheme="minorHAnsi" w:cstheme="minorHAnsi"/>
          <w:color w:val="000000" w:themeColor="text1"/>
          <w:sz w:val="24"/>
          <w:szCs w:val="24"/>
        </w:rPr>
        <w:t>.</w:t>
      </w:r>
      <w:r w:rsidR="00FF54E4" w:rsidRPr="00E93F01">
        <w:rPr>
          <w:rFonts w:asciiTheme="minorHAnsi" w:hAnsiTheme="minorHAnsi" w:cstheme="minorHAnsi"/>
          <w:color w:val="000000" w:themeColor="text1"/>
          <w:sz w:val="24"/>
          <w:szCs w:val="24"/>
        </w:rPr>
        <w:tab/>
      </w:r>
      <w:r w:rsidR="00C018E9" w:rsidRPr="00E93F01">
        <w:rPr>
          <w:rFonts w:asciiTheme="minorHAnsi" w:hAnsiTheme="minorHAnsi" w:cstheme="minorHAnsi"/>
          <w:color w:val="000000" w:themeColor="text1"/>
          <w:sz w:val="24"/>
          <w:szCs w:val="24"/>
        </w:rPr>
        <w:t xml:space="preserve">What arrangements apply </w:t>
      </w:r>
      <w:r w:rsidR="00FF54E4" w:rsidRPr="00E93F01">
        <w:rPr>
          <w:rFonts w:asciiTheme="minorHAnsi" w:hAnsiTheme="minorHAnsi" w:cstheme="minorHAnsi"/>
          <w:color w:val="000000" w:themeColor="text1"/>
          <w:sz w:val="24"/>
          <w:szCs w:val="24"/>
        </w:rPr>
        <w:t xml:space="preserve">should an employee seek to cancel or defer </w:t>
      </w:r>
      <w:r w:rsidR="00AF7E17" w:rsidRPr="00E93F01">
        <w:rPr>
          <w:rFonts w:asciiTheme="minorHAnsi" w:hAnsiTheme="minorHAnsi" w:cstheme="minorHAnsi"/>
          <w:color w:val="000000" w:themeColor="text1"/>
          <w:sz w:val="24"/>
          <w:szCs w:val="24"/>
        </w:rPr>
        <w:t xml:space="preserve">leave </w:t>
      </w:r>
      <w:r w:rsidR="00FF54E4" w:rsidRPr="00E93F01">
        <w:rPr>
          <w:rFonts w:asciiTheme="minorHAnsi" w:hAnsiTheme="minorHAnsi" w:cstheme="minorHAnsi"/>
          <w:color w:val="000000" w:themeColor="text1"/>
          <w:sz w:val="24"/>
          <w:szCs w:val="24"/>
        </w:rPr>
        <w:t>already approved</w:t>
      </w:r>
      <w:r w:rsidR="00AF7E17" w:rsidRPr="00E93F01">
        <w:rPr>
          <w:rFonts w:asciiTheme="minorHAnsi" w:hAnsiTheme="minorHAnsi" w:cstheme="minorHAnsi"/>
          <w:color w:val="000000" w:themeColor="text1"/>
          <w:sz w:val="24"/>
          <w:szCs w:val="24"/>
        </w:rPr>
        <w:t>?</w:t>
      </w:r>
    </w:p>
    <w:p w14:paraId="287839CB" w14:textId="11904EE8" w:rsidR="00C96AA1" w:rsidRPr="00E93F01" w:rsidRDefault="00FF54E4" w:rsidP="00295021">
      <w:pPr>
        <w:pStyle w:val="BodyText"/>
        <w:spacing w:line="252" w:lineRule="auto"/>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 xml:space="preserve">An employee will need to seek approval from their principal to cancel or defer any leave that has already been approved. </w:t>
      </w:r>
      <w:r w:rsidR="00C96AA1" w:rsidRPr="00E93F01">
        <w:rPr>
          <w:rFonts w:asciiTheme="minorHAnsi" w:hAnsiTheme="minorHAnsi" w:cstheme="minorHAnsi"/>
          <w:color w:val="000000" w:themeColor="text1"/>
          <w:sz w:val="24"/>
          <w:szCs w:val="24"/>
        </w:rPr>
        <w:t>If approved</w:t>
      </w:r>
      <w:r w:rsidR="00E46B7B" w:rsidRPr="00E93F01">
        <w:rPr>
          <w:rFonts w:asciiTheme="minorHAnsi" w:hAnsiTheme="minorHAnsi" w:cstheme="minorHAnsi"/>
          <w:color w:val="000000" w:themeColor="text1"/>
          <w:sz w:val="24"/>
          <w:szCs w:val="24"/>
        </w:rPr>
        <w:t>,</w:t>
      </w:r>
      <w:r w:rsidR="00C96AA1" w:rsidRPr="00E93F01">
        <w:rPr>
          <w:rFonts w:asciiTheme="minorHAnsi" w:hAnsiTheme="minorHAnsi" w:cstheme="minorHAnsi"/>
          <w:color w:val="000000" w:themeColor="text1"/>
          <w:sz w:val="24"/>
          <w:szCs w:val="24"/>
        </w:rPr>
        <w:t xml:space="preserve"> the leave will either be cancelled or deferred.</w:t>
      </w:r>
    </w:p>
    <w:p w14:paraId="436229D4" w14:textId="27EB75D8" w:rsidR="00AF7E17" w:rsidRPr="00E93F01" w:rsidRDefault="00AF7E17" w:rsidP="00295021">
      <w:pPr>
        <w:pStyle w:val="BodyText"/>
        <w:spacing w:line="252" w:lineRule="auto"/>
        <w:ind w:right="987"/>
        <w:rPr>
          <w:rFonts w:asciiTheme="minorHAnsi" w:hAnsiTheme="minorHAnsi" w:cstheme="minorHAnsi"/>
          <w:color w:val="000000" w:themeColor="text1"/>
          <w:sz w:val="24"/>
          <w:szCs w:val="24"/>
        </w:rPr>
      </w:pPr>
    </w:p>
    <w:p w14:paraId="280D6945" w14:textId="115937D8" w:rsidR="00AF7E17" w:rsidRPr="00E93F01" w:rsidRDefault="003A1BE7" w:rsidP="00295021">
      <w:pPr>
        <w:pStyle w:val="Heading1"/>
        <w:ind w:left="426" w:hanging="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2</w:t>
      </w:r>
      <w:r w:rsidR="00680BA8" w:rsidRPr="00E93F01">
        <w:rPr>
          <w:rFonts w:asciiTheme="minorHAnsi" w:hAnsiTheme="minorHAnsi" w:cstheme="minorHAnsi"/>
          <w:color w:val="000000" w:themeColor="text1"/>
          <w:sz w:val="24"/>
          <w:szCs w:val="24"/>
        </w:rPr>
        <w:t>3</w:t>
      </w:r>
      <w:r w:rsidRPr="00E93F01">
        <w:rPr>
          <w:rFonts w:asciiTheme="minorHAnsi" w:hAnsiTheme="minorHAnsi" w:cstheme="minorHAnsi"/>
          <w:color w:val="000000" w:themeColor="text1"/>
          <w:sz w:val="24"/>
          <w:szCs w:val="24"/>
        </w:rPr>
        <w:t>.</w:t>
      </w:r>
      <w:r w:rsidR="00FF54E4" w:rsidRPr="00E93F01">
        <w:rPr>
          <w:rFonts w:asciiTheme="minorHAnsi" w:hAnsiTheme="minorHAnsi" w:cstheme="minorHAnsi"/>
          <w:color w:val="000000" w:themeColor="text1"/>
          <w:sz w:val="24"/>
          <w:szCs w:val="24"/>
        </w:rPr>
        <w:tab/>
      </w:r>
      <w:r w:rsidR="00AF7E17" w:rsidRPr="00E93F01">
        <w:rPr>
          <w:rFonts w:asciiTheme="minorHAnsi" w:hAnsiTheme="minorHAnsi" w:cstheme="minorHAnsi"/>
          <w:color w:val="000000" w:themeColor="text1"/>
          <w:sz w:val="24"/>
          <w:szCs w:val="24"/>
        </w:rPr>
        <w:t>What arrangements apply to a teaching service employee in a non-school location?</w:t>
      </w:r>
    </w:p>
    <w:p w14:paraId="258C50F6" w14:textId="2E778586" w:rsidR="00AF7E17" w:rsidRPr="00E93F01" w:rsidRDefault="00AF7E17" w:rsidP="00295021">
      <w:pPr>
        <w:pStyle w:val="BodyText"/>
        <w:spacing w:line="252" w:lineRule="auto"/>
        <w:ind w:left="426"/>
        <w:rPr>
          <w:rFonts w:asciiTheme="minorHAnsi" w:hAnsiTheme="minorHAnsi" w:cstheme="minorHAnsi"/>
          <w:color w:val="000000" w:themeColor="text1"/>
          <w:sz w:val="24"/>
          <w:szCs w:val="24"/>
        </w:rPr>
      </w:pPr>
      <w:r w:rsidRPr="00E93F01">
        <w:rPr>
          <w:rFonts w:asciiTheme="minorHAnsi" w:hAnsiTheme="minorHAnsi" w:cstheme="minorHAnsi"/>
          <w:color w:val="000000" w:themeColor="text1"/>
          <w:sz w:val="24"/>
          <w:szCs w:val="24"/>
        </w:rPr>
        <w:t xml:space="preserve">The same arrangements </w:t>
      </w:r>
      <w:r w:rsidR="005706E6" w:rsidRPr="00E93F01">
        <w:rPr>
          <w:rFonts w:asciiTheme="minorHAnsi" w:hAnsiTheme="minorHAnsi" w:cstheme="minorHAnsi"/>
          <w:color w:val="000000" w:themeColor="text1"/>
          <w:sz w:val="24"/>
          <w:szCs w:val="24"/>
        </w:rPr>
        <w:t xml:space="preserve">applying </w:t>
      </w:r>
      <w:r w:rsidR="00FF54E4" w:rsidRPr="00E93F01">
        <w:rPr>
          <w:rFonts w:asciiTheme="minorHAnsi" w:hAnsiTheme="minorHAnsi" w:cstheme="minorHAnsi"/>
          <w:color w:val="000000" w:themeColor="text1"/>
          <w:sz w:val="24"/>
          <w:szCs w:val="24"/>
        </w:rPr>
        <w:t>to teaching service employee</w:t>
      </w:r>
      <w:r w:rsidR="00E46B7B" w:rsidRPr="00E93F01">
        <w:rPr>
          <w:rFonts w:asciiTheme="minorHAnsi" w:hAnsiTheme="minorHAnsi" w:cstheme="minorHAnsi"/>
          <w:color w:val="000000" w:themeColor="text1"/>
          <w:sz w:val="24"/>
          <w:szCs w:val="24"/>
        </w:rPr>
        <w:t>s</w:t>
      </w:r>
      <w:r w:rsidR="00FF54E4" w:rsidRPr="00E93F01">
        <w:rPr>
          <w:rFonts w:asciiTheme="minorHAnsi" w:hAnsiTheme="minorHAnsi" w:cstheme="minorHAnsi"/>
          <w:color w:val="000000" w:themeColor="text1"/>
          <w:sz w:val="24"/>
          <w:szCs w:val="24"/>
        </w:rPr>
        <w:t xml:space="preserve"> in a school location </w:t>
      </w:r>
      <w:r w:rsidRPr="00E93F01">
        <w:rPr>
          <w:rFonts w:asciiTheme="minorHAnsi" w:hAnsiTheme="minorHAnsi" w:cstheme="minorHAnsi"/>
          <w:color w:val="000000" w:themeColor="text1"/>
          <w:sz w:val="24"/>
          <w:szCs w:val="24"/>
        </w:rPr>
        <w:t>apply</w:t>
      </w:r>
      <w:r w:rsidR="00FF54E4" w:rsidRPr="00E93F01">
        <w:rPr>
          <w:rFonts w:asciiTheme="minorHAnsi" w:hAnsiTheme="minorHAnsi" w:cstheme="minorHAnsi"/>
          <w:color w:val="000000" w:themeColor="text1"/>
          <w:sz w:val="24"/>
          <w:szCs w:val="24"/>
        </w:rPr>
        <w:t xml:space="preserve"> to teaching service employee</w:t>
      </w:r>
      <w:r w:rsidR="00E46B7B" w:rsidRPr="00E93F01">
        <w:rPr>
          <w:rFonts w:asciiTheme="minorHAnsi" w:hAnsiTheme="minorHAnsi" w:cstheme="minorHAnsi"/>
          <w:color w:val="000000" w:themeColor="text1"/>
          <w:sz w:val="24"/>
          <w:szCs w:val="24"/>
        </w:rPr>
        <w:t>s</w:t>
      </w:r>
      <w:r w:rsidR="00FF54E4" w:rsidRPr="00E93F01">
        <w:rPr>
          <w:rFonts w:asciiTheme="minorHAnsi" w:hAnsiTheme="minorHAnsi" w:cstheme="minorHAnsi"/>
          <w:color w:val="000000" w:themeColor="text1"/>
          <w:sz w:val="24"/>
          <w:szCs w:val="24"/>
        </w:rPr>
        <w:t xml:space="preserve"> in a non-school location.</w:t>
      </w:r>
      <w:r w:rsidRPr="00E93F01">
        <w:rPr>
          <w:rFonts w:asciiTheme="minorHAnsi" w:hAnsiTheme="minorHAnsi" w:cstheme="minorHAnsi"/>
          <w:color w:val="000000" w:themeColor="text1"/>
          <w:sz w:val="24"/>
          <w:szCs w:val="24"/>
        </w:rPr>
        <w:t xml:space="preserve"> </w:t>
      </w:r>
    </w:p>
    <w:p w14:paraId="3BD5DB6C" w14:textId="77777777" w:rsidR="00DD3D00" w:rsidRPr="00E93F01" w:rsidRDefault="00DD3D00" w:rsidP="00295021">
      <w:pPr>
        <w:pStyle w:val="BodyText"/>
        <w:spacing w:line="252" w:lineRule="auto"/>
        <w:ind w:left="426" w:right="987"/>
        <w:rPr>
          <w:rFonts w:asciiTheme="minorHAnsi" w:hAnsiTheme="minorHAnsi" w:cstheme="minorHAnsi"/>
          <w:color w:val="000000" w:themeColor="text1"/>
          <w:sz w:val="24"/>
          <w:szCs w:val="24"/>
        </w:rPr>
      </w:pPr>
    </w:p>
    <w:p w14:paraId="1B064F30" w14:textId="303657AA" w:rsidR="000204B2" w:rsidRPr="00E93F01" w:rsidRDefault="00A02388" w:rsidP="00295021">
      <w:pPr>
        <w:pStyle w:val="Heading1"/>
        <w:ind w:left="426" w:hanging="426"/>
        <w:rPr>
          <w:rFonts w:asciiTheme="minorHAnsi" w:eastAsia="Times New Roman" w:hAnsiTheme="minorHAnsi" w:cstheme="minorHAnsi"/>
          <w:color w:val="000000" w:themeColor="text1"/>
          <w:sz w:val="24"/>
          <w:szCs w:val="24"/>
          <w:lang w:val="en-AU"/>
        </w:rPr>
      </w:pPr>
      <w:bookmarkStart w:id="14" w:name="_Hlk35764925"/>
      <w:r w:rsidRPr="00E93F01">
        <w:rPr>
          <w:rFonts w:asciiTheme="minorHAnsi" w:eastAsia="Times New Roman" w:hAnsiTheme="minorHAnsi" w:cstheme="minorHAnsi"/>
          <w:color w:val="000000" w:themeColor="text1"/>
          <w:sz w:val="24"/>
          <w:szCs w:val="24"/>
        </w:rPr>
        <w:t>2</w:t>
      </w:r>
      <w:r w:rsidR="00680BA8" w:rsidRPr="00E93F01">
        <w:rPr>
          <w:rFonts w:asciiTheme="minorHAnsi" w:eastAsia="Times New Roman" w:hAnsiTheme="minorHAnsi" w:cstheme="minorHAnsi"/>
          <w:color w:val="000000" w:themeColor="text1"/>
          <w:sz w:val="24"/>
          <w:szCs w:val="24"/>
        </w:rPr>
        <w:t>4</w:t>
      </w:r>
      <w:r w:rsidR="00666F3C" w:rsidRPr="00E93F01">
        <w:rPr>
          <w:rFonts w:asciiTheme="minorHAnsi" w:eastAsia="Times New Roman" w:hAnsiTheme="minorHAnsi" w:cstheme="minorHAnsi"/>
          <w:color w:val="000000" w:themeColor="text1"/>
          <w:sz w:val="24"/>
          <w:szCs w:val="24"/>
        </w:rPr>
        <w:t>.</w:t>
      </w:r>
      <w:r w:rsidR="000204B2" w:rsidRPr="00E93F01">
        <w:rPr>
          <w:rFonts w:asciiTheme="minorHAnsi" w:eastAsia="Times New Roman" w:hAnsiTheme="minorHAnsi" w:cstheme="minorHAnsi"/>
          <w:color w:val="000000" w:themeColor="text1"/>
          <w:sz w:val="24"/>
          <w:szCs w:val="24"/>
        </w:rPr>
        <w:tab/>
        <w:t>What arrangements apply to employees who are pregnant?</w:t>
      </w:r>
    </w:p>
    <w:p w14:paraId="5C18A1F4" w14:textId="4C91F859" w:rsidR="000204B2" w:rsidRDefault="000204B2" w:rsidP="00295021">
      <w:pPr>
        <w:ind w:left="426"/>
        <w:rPr>
          <w:rFonts w:asciiTheme="minorHAnsi" w:hAnsiTheme="minorHAnsi" w:cstheme="minorHAnsi"/>
          <w:color w:val="000000" w:themeColor="text1"/>
          <w:sz w:val="24"/>
          <w:szCs w:val="24"/>
        </w:rPr>
      </w:pPr>
      <w:bookmarkStart w:id="15" w:name="_Hlk40381374"/>
      <w:r w:rsidRPr="00E93F01">
        <w:rPr>
          <w:rFonts w:asciiTheme="minorHAnsi" w:hAnsiTheme="minorHAnsi" w:cstheme="minorHAnsi"/>
          <w:color w:val="000000" w:themeColor="text1"/>
          <w:sz w:val="24"/>
          <w:szCs w:val="24"/>
        </w:rPr>
        <w:t xml:space="preserve">Where an employee is pregnant and, in the opinion of a registered medical practitioner, </w:t>
      </w:r>
      <w:r w:rsidR="00281077" w:rsidRPr="00E93F01">
        <w:rPr>
          <w:rFonts w:asciiTheme="minorHAnsi" w:hAnsiTheme="minorHAnsi" w:cstheme="minorHAnsi"/>
          <w:color w:val="000000" w:themeColor="text1"/>
          <w:sz w:val="24"/>
          <w:szCs w:val="24"/>
        </w:rPr>
        <w:t xml:space="preserve">illness or risks arising out of the pregnancy or hazards connected with the work assigned to the employee make it inadvisable for the employee to </w:t>
      </w:r>
      <w:r w:rsidR="006F51CD" w:rsidRPr="00E93F01">
        <w:rPr>
          <w:rFonts w:asciiTheme="minorHAnsi" w:hAnsiTheme="minorHAnsi" w:cstheme="minorHAnsi"/>
          <w:color w:val="000000" w:themeColor="text1"/>
          <w:sz w:val="24"/>
          <w:szCs w:val="24"/>
        </w:rPr>
        <w:t>perform their duties on-site</w:t>
      </w:r>
      <w:r w:rsidRPr="00E93F01">
        <w:rPr>
          <w:rFonts w:asciiTheme="minorHAnsi" w:hAnsiTheme="minorHAnsi" w:cstheme="minorHAnsi"/>
          <w:color w:val="000000" w:themeColor="text1"/>
          <w:sz w:val="24"/>
          <w:szCs w:val="24"/>
        </w:rPr>
        <w:t xml:space="preserve">, the employee </w:t>
      </w:r>
      <w:r w:rsidR="0043057B" w:rsidRPr="00E93F01">
        <w:rPr>
          <w:rFonts w:asciiTheme="minorHAnsi" w:hAnsiTheme="minorHAnsi" w:cstheme="minorHAnsi"/>
          <w:color w:val="000000" w:themeColor="text1"/>
          <w:sz w:val="24"/>
          <w:szCs w:val="24"/>
        </w:rPr>
        <w:t>is to</w:t>
      </w:r>
      <w:r w:rsidRPr="00E93F01">
        <w:rPr>
          <w:rFonts w:asciiTheme="minorHAnsi" w:hAnsiTheme="minorHAnsi" w:cstheme="minorHAnsi"/>
          <w:color w:val="000000" w:themeColor="text1"/>
          <w:sz w:val="24"/>
          <w:szCs w:val="24"/>
        </w:rPr>
        <w:t xml:space="preserve"> be </w:t>
      </w:r>
      <w:r w:rsidR="00CD39E5" w:rsidRPr="00E93F01">
        <w:rPr>
          <w:rFonts w:asciiTheme="minorHAnsi" w:hAnsiTheme="minorHAnsi" w:cstheme="minorHAnsi"/>
          <w:color w:val="000000" w:themeColor="text1"/>
          <w:sz w:val="24"/>
          <w:szCs w:val="24"/>
        </w:rPr>
        <w:t xml:space="preserve">provided with suitable duties </w:t>
      </w:r>
      <w:r w:rsidR="006F51CD" w:rsidRPr="00E93F01">
        <w:rPr>
          <w:rFonts w:asciiTheme="minorHAnsi" w:hAnsiTheme="minorHAnsi" w:cstheme="minorHAnsi"/>
          <w:color w:val="000000" w:themeColor="text1"/>
          <w:sz w:val="24"/>
          <w:szCs w:val="24"/>
        </w:rPr>
        <w:t xml:space="preserve">that can be performed remotely </w:t>
      </w:r>
      <w:r w:rsidRPr="00E93F01">
        <w:rPr>
          <w:rFonts w:asciiTheme="minorHAnsi" w:hAnsiTheme="minorHAnsi" w:cstheme="minorHAnsi"/>
          <w:color w:val="000000" w:themeColor="text1"/>
          <w:sz w:val="24"/>
          <w:szCs w:val="24"/>
        </w:rPr>
        <w:t>for such period as is certified necessary by a registered medical practitioner.</w:t>
      </w:r>
    </w:p>
    <w:p w14:paraId="16F14866" w14:textId="41733145" w:rsidR="00FB6622" w:rsidRPr="0090573C" w:rsidRDefault="00FB6622" w:rsidP="00295021">
      <w:pPr>
        <w:ind w:left="426"/>
        <w:rPr>
          <w:rFonts w:asciiTheme="minorHAnsi" w:hAnsiTheme="minorHAnsi" w:cstheme="minorHAnsi"/>
          <w:sz w:val="24"/>
          <w:szCs w:val="24"/>
        </w:rPr>
      </w:pPr>
    </w:p>
    <w:p w14:paraId="6FBD02F2" w14:textId="46268F71" w:rsidR="000204B2" w:rsidRPr="00E93F01" w:rsidRDefault="000204B2" w:rsidP="00295021">
      <w:pPr>
        <w:ind w:left="426"/>
        <w:rPr>
          <w:rFonts w:asciiTheme="minorHAnsi" w:hAnsiTheme="minorHAnsi" w:cstheme="minorHAnsi"/>
          <w:color w:val="000000" w:themeColor="text1"/>
          <w:sz w:val="24"/>
          <w:szCs w:val="24"/>
        </w:rPr>
      </w:pPr>
      <w:r w:rsidRPr="0090573C">
        <w:rPr>
          <w:rFonts w:asciiTheme="minorHAnsi" w:hAnsiTheme="minorHAnsi" w:cstheme="minorHAnsi"/>
          <w:sz w:val="24"/>
          <w:szCs w:val="24"/>
        </w:rPr>
        <w:t xml:space="preserve">If </w:t>
      </w:r>
      <w:r w:rsidR="00CD39E5" w:rsidRPr="0090573C">
        <w:rPr>
          <w:rFonts w:asciiTheme="minorHAnsi" w:hAnsiTheme="minorHAnsi" w:cstheme="minorHAnsi"/>
          <w:sz w:val="24"/>
          <w:szCs w:val="24"/>
        </w:rPr>
        <w:t xml:space="preserve">the provision </w:t>
      </w:r>
      <w:r w:rsidR="007669B8" w:rsidRPr="0090573C">
        <w:rPr>
          <w:rFonts w:asciiTheme="minorHAnsi" w:hAnsiTheme="minorHAnsi" w:cstheme="minorHAnsi"/>
          <w:sz w:val="24"/>
          <w:szCs w:val="24"/>
        </w:rPr>
        <w:t xml:space="preserve">of </w:t>
      </w:r>
      <w:r w:rsidR="00CD39E5" w:rsidRPr="0090573C">
        <w:rPr>
          <w:rFonts w:asciiTheme="minorHAnsi" w:hAnsiTheme="minorHAnsi" w:cstheme="minorHAnsi"/>
          <w:sz w:val="24"/>
          <w:szCs w:val="24"/>
        </w:rPr>
        <w:t>suitable</w:t>
      </w:r>
      <w:r w:rsidR="00FB6622" w:rsidRPr="0090573C">
        <w:rPr>
          <w:rFonts w:asciiTheme="minorHAnsi" w:hAnsiTheme="minorHAnsi" w:cstheme="minorHAnsi"/>
          <w:sz w:val="24"/>
          <w:szCs w:val="24"/>
        </w:rPr>
        <w:t xml:space="preserve"> duties</w:t>
      </w:r>
      <w:r w:rsidR="00CD39E5" w:rsidRPr="0090573C">
        <w:rPr>
          <w:rFonts w:asciiTheme="minorHAnsi" w:hAnsiTheme="minorHAnsi" w:cstheme="minorHAnsi"/>
          <w:sz w:val="24"/>
          <w:szCs w:val="24"/>
        </w:rPr>
        <w:t xml:space="preserve"> </w:t>
      </w:r>
      <w:r w:rsidR="006F51CD" w:rsidRPr="0090573C">
        <w:rPr>
          <w:rFonts w:asciiTheme="minorHAnsi" w:hAnsiTheme="minorHAnsi" w:cstheme="minorHAnsi"/>
          <w:sz w:val="24"/>
          <w:szCs w:val="24"/>
        </w:rPr>
        <w:t xml:space="preserve">that can be </w:t>
      </w:r>
      <w:r w:rsidR="006F51CD" w:rsidRPr="00E93F01">
        <w:rPr>
          <w:rFonts w:asciiTheme="minorHAnsi" w:hAnsiTheme="minorHAnsi" w:cstheme="minorHAnsi"/>
          <w:color w:val="000000" w:themeColor="text1"/>
          <w:sz w:val="24"/>
          <w:szCs w:val="24"/>
        </w:rPr>
        <w:t xml:space="preserve">performed remotely </w:t>
      </w:r>
      <w:r w:rsidRPr="00E93F01">
        <w:rPr>
          <w:rFonts w:asciiTheme="minorHAnsi" w:hAnsiTheme="minorHAnsi" w:cstheme="minorHAnsi"/>
          <w:color w:val="000000" w:themeColor="text1"/>
          <w:sz w:val="24"/>
          <w:szCs w:val="24"/>
        </w:rPr>
        <w:t>is not practicable</w:t>
      </w:r>
      <w:r w:rsidR="005C6DE6" w:rsidRPr="00E93F01">
        <w:rPr>
          <w:rFonts w:asciiTheme="minorHAnsi" w:hAnsiTheme="minorHAnsi" w:cstheme="minorHAnsi"/>
          <w:color w:val="000000" w:themeColor="text1"/>
          <w:sz w:val="24"/>
          <w:szCs w:val="24"/>
        </w:rPr>
        <w:t xml:space="preserve"> </w:t>
      </w:r>
      <w:r w:rsidR="00CD39E5" w:rsidRPr="00E93F01">
        <w:rPr>
          <w:rFonts w:asciiTheme="minorHAnsi" w:hAnsiTheme="minorHAnsi" w:cstheme="minorHAnsi"/>
          <w:color w:val="000000" w:themeColor="text1"/>
          <w:sz w:val="24"/>
          <w:szCs w:val="24"/>
        </w:rPr>
        <w:t xml:space="preserve">the </w:t>
      </w:r>
      <w:r w:rsidR="00EB6FAE" w:rsidRPr="00E93F01">
        <w:rPr>
          <w:rFonts w:asciiTheme="minorHAnsi" w:hAnsiTheme="minorHAnsi" w:cstheme="minorHAnsi"/>
          <w:color w:val="000000" w:themeColor="text1"/>
          <w:sz w:val="24"/>
          <w:szCs w:val="24"/>
        </w:rPr>
        <w:t xml:space="preserve">employee may elect, or the </w:t>
      </w:r>
      <w:r w:rsidR="006F51CD" w:rsidRPr="00E93F01">
        <w:rPr>
          <w:rFonts w:asciiTheme="minorHAnsi" w:hAnsiTheme="minorHAnsi" w:cstheme="minorHAnsi"/>
          <w:color w:val="000000" w:themeColor="text1"/>
          <w:sz w:val="24"/>
          <w:szCs w:val="24"/>
        </w:rPr>
        <w:t>e</w:t>
      </w:r>
      <w:r w:rsidR="00EB6FAE" w:rsidRPr="00E93F01">
        <w:rPr>
          <w:rFonts w:asciiTheme="minorHAnsi" w:hAnsiTheme="minorHAnsi" w:cstheme="minorHAnsi"/>
          <w:color w:val="000000" w:themeColor="text1"/>
          <w:sz w:val="24"/>
          <w:szCs w:val="24"/>
        </w:rPr>
        <w:t xml:space="preserve">mployer may require the employee, to be absent on leave (without deduction from any other leave credits) for such period as is certified necessary by a registered medical practitioner. </w:t>
      </w:r>
      <w:r w:rsidRPr="00E93F01">
        <w:rPr>
          <w:rFonts w:asciiTheme="minorHAnsi" w:hAnsiTheme="minorHAnsi" w:cstheme="minorHAnsi"/>
          <w:color w:val="000000" w:themeColor="text1"/>
          <w:sz w:val="24"/>
          <w:szCs w:val="24"/>
        </w:rPr>
        <w:t xml:space="preserve">Where this occurs schools should advise the Policy and Employee Relations Branch at </w:t>
      </w:r>
      <w:hyperlink r:id="rId16" w:history="1">
        <w:r w:rsidRPr="00295021">
          <w:rPr>
            <w:rStyle w:val="Hyperlink"/>
          </w:rPr>
          <w:t>employee.relations@education.vic.gov.au</w:t>
        </w:r>
      </w:hyperlink>
      <w:r w:rsidRPr="00E93F01">
        <w:rPr>
          <w:rFonts w:asciiTheme="minorHAnsi" w:hAnsiTheme="minorHAnsi" w:cstheme="minorHAnsi"/>
          <w:color w:val="000000" w:themeColor="text1"/>
          <w:sz w:val="24"/>
          <w:szCs w:val="24"/>
        </w:rPr>
        <w:t xml:space="preserve"> who will arrange for the leave to be processed centrally.</w:t>
      </w:r>
    </w:p>
    <w:bookmarkEnd w:id="14"/>
    <w:bookmarkEnd w:id="15"/>
    <w:p w14:paraId="4126FE57" w14:textId="3D42AEDA" w:rsidR="000204B2" w:rsidRPr="00E93F01" w:rsidRDefault="000204B2" w:rsidP="00295021">
      <w:pPr>
        <w:pStyle w:val="Heading1"/>
        <w:ind w:left="0" w:firstLine="0"/>
        <w:rPr>
          <w:rFonts w:asciiTheme="minorHAnsi" w:eastAsia="Times New Roman" w:hAnsiTheme="minorHAnsi" w:cstheme="minorHAnsi"/>
          <w:color w:val="000000" w:themeColor="text1"/>
          <w:sz w:val="24"/>
          <w:szCs w:val="24"/>
        </w:rPr>
      </w:pPr>
    </w:p>
    <w:p w14:paraId="3A13E2B6" w14:textId="3ECF2BDF" w:rsidR="00C96AA1" w:rsidRPr="00E93F01" w:rsidRDefault="003A1BE7" w:rsidP="00295021">
      <w:pPr>
        <w:pStyle w:val="Heading1"/>
        <w:ind w:left="426" w:hanging="426"/>
        <w:rPr>
          <w:rFonts w:asciiTheme="minorHAnsi" w:eastAsia="Times New Roman" w:hAnsiTheme="minorHAnsi" w:cstheme="minorHAnsi"/>
          <w:color w:val="000000" w:themeColor="text1"/>
          <w:sz w:val="24"/>
          <w:szCs w:val="24"/>
        </w:rPr>
      </w:pPr>
      <w:r w:rsidRPr="00E93F01">
        <w:rPr>
          <w:rFonts w:asciiTheme="minorHAnsi" w:eastAsia="Times New Roman" w:hAnsiTheme="minorHAnsi" w:cstheme="minorHAnsi"/>
          <w:color w:val="000000" w:themeColor="text1"/>
          <w:sz w:val="24"/>
          <w:szCs w:val="24"/>
        </w:rPr>
        <w:t>2</w:t>
      </w:r>
      <w:r w:rsidR="00680BA8" w:rsidRPr="00E93F01">
        <w:rPr>
          <w:rFonts w:asciiTheme="minorHAnsi" w:eastAsia="Times New Roman" w:hAnsiTheme="minorHAnsi" w:cstheme="minorHAnsi"/>
          <w:color w:val="000000" w:themeColor="text1"/>
          <w:sz w:val="24"/>
          <w:szCs w:val="24"/>
        </w:rPr>
        <w:t>5</w:t>
      </w:r>
      <w:r w:rsidR="00C96AA1" w:rsidRPr="00E93F01">
        <w:rPr>
          <w:rFonts w:asciiTheme="minorHAnsi" w:eastAsia="Times New Roman" w:hAnsiTheme="minorHAnsi" w:cstheme="minorHAnsi"/>
          <w:color w:val="000000" w:themeColor="text1"/>
          <w:sz w:val="24"/>
          <w:szCs w:val="24"/>
        </w:rPr>
        <w:t>.</w:t>
      </w:r>
      <w:r w:rsidR="00C96AA1" w:rsidRPr="00E93F01">
        <w:rPr>
          <w:rFonts w:asciiTheme="minorHAnsi" w:eastAsia="Times New Roman" w:hAnsiTheme="minorHAnsi" w:cstheme="minorHAnsi"/>
          <w:color w:val="000000" w:themeColor="text1"/>
          <w:sz w:val="24"/>
          <w:szCs w:val="24"/>
        </w:rPr>
        <w:tab/>
        <w:t xml:space="preserve">How will recruitment proceed </w:t>
      </w:r>
      <w:bookmarkStart w:id="16" w:name="_Hlk40381423"/>
      <w:r w:rsidRPr="00E93F01">
        <w:rPr>
          <w:rFonts w:asciiTheme="minorHAnsi" w:eastAsia="Times New Roman" w:hAnsiTheme="minorHAnsi" w:cstheme="minorHAnsi"/>
          <w:color w:val="000000" w:themeColor="text1"/>
          <w:sz w:val="24"/>
          <w:szCs w:val="24"/>
        </w:rPr>
        <w:t xml:space="preserve">if a panel member or an applicant </w:t>
      </w:r>
      <w:r w:rsidR="00E46B7B" w:rsidRPr="00E93F01">
        <w:rPr>
          <w:rFonts w:asciiTheme="minorHAnsi" w:eastAsia="Times New Roman" w:hAnsiTheme="minorHAnsi" w:cstheme="minorHAnsi"/>
          <w:color w:val="000000" w:themeColor="text1"/>
          <w:sz w:val="24"/>
          <w:szCs w:val="24"/>
        </w:rPr>
        <w:t>is</w:t>
      </w:r>
      <w:r w:rsidR="00C96AA1" w:rsidRPr="00E93F01">
        <w:rPr>
          <w:rFonts w:asciiTheme="minorHAnsi" w:eastAsia="Times New Roman" w:hAnsiTheme="minorHAnsi" w:cstheme="minorHAnsi"/>
          <w:color w:val="000000" w:themeColor="text1"/>
          <w:sz w:val="24"/>
          <w:szCs w:val="24"/>
        </w:rPr>
        <w:t xml:space="preserve"> </w:t>
      </w:r>
      <w:bookmarkEnd w:id="16"/>
      <w:r w:rsidR="00C96AA1" w:rsidRPr="00E93F01">
        <w:rPr>
          <w:rFonts w:asciiTheme="minorHAnsi" w:eastAsia="Times New Roman" w:hAnsiTheme="minorHAnsi" w:cstheme="minorHAnsi"/>
          <w:color w:val="000000" w:themeColor="text1"/>
          <w:sz w:val="24"/>
          <w:szCs w:val="24"/>
        </w:rPr>
        <w:t>unable to be physically present?</w:t>
      </w:r>
    </w:p>
    <w:p w14:paraId="45E90B34" w14:textId="54B626E7" w:rsidR="00803C04" w:rsidRPr="0090573C" w:rsidRDefault="009E67BE" w:rsidP="00295021">
      <w:pPr>
        <w:ind w:left="426"/>
        <w:rPr>
          <w:rFonts w:asciiTheme="minorHAnsi" w:hAnsiTheme="minorHAnsi" w:cstheme="minorHAnsi"/>
          <w:sz w:val="24"/>
          <w:szCs w:val="24"/>
        </w:rPr>
      </w:pPr>
      <w:r w:rsidRPr="00E93F01">
        <w:rPr>
          <w:rFonts w:asciiTheme="minorHAnsi" w:hAnsiTheme="minorHAnsi" w:cstheme="minorHAnsi"/>
          <w:color w:val="000000" w:themeColor="text1"/>
          <w:sz w:val="24"/>
          <w:szCs w:val="24"/>
        </w:rPr>
        <w:t>Normal recruitment policy will continue to apply</w:t>
      </w:r>
      <w:r w:rsidR="00666F3C" w:rsidRPr="00E93F01">
        <w:rPr>
          <w:rFonts w:asciiTheme="minorHAnsi" w:hAnsiTheme="minorHAnsi" w:cstheme="minorHAnsi"/>
          <w:color w:val="000000" w:themeColor="text1"/>
          <w:sz w:val="24"/>
          <w:szCs w:val="24"/>
        </w:rPr>
        <w:t>. H</w:t>
      </w:r>
      <w:r w:rsidRPr="00E93F01">
        <w:rPr>
          <w:rFonts w:asciiTheme="minorHAnsi" w:hAnsiTheme="minorHAnsi" w:cstheme="minorHAnsi"/>
          <w:color w:val="000000" w:themeColor="text1"/>
          <w:sz w:val="24"/>
          <w:szCs w:val="24"/>
        </w:rPr>
        <w:t>owever</w:t>
      </w:r>
      <w:r w:rsidR="00DD3D00" w:rsidRPr="00E93F01">
        <w:rPr>
          <w:rFonts w:asciiTheme="minorHAnsi" w:hAnsiTheme="minorHAnsi" w:cstheme="minorHAnsi"/>
          <w:color w:val="000000" w:themeColor="text1"/>
          <w:sz w:val="24"/>
          <w:szCs w:val="24"/>
        </w:rPr>
        <w:t>,</w:t>
      </w:r>
      <w:r w:rsidRPr="00E93F01">
        <w:rPr>
          <w:rFonts w:asciiTheme="minorHAnsi" w:hAnsiTheme="minorHAnsi" w:cstheme="minorHAnsi"/>
          <w:color w:val="000000" w:themeColor="text1"/>
          <w:sz w:val="24"/>
          <w:szCs w:val="24"/>
        </w:rPr>
        <w:t xml:space="preserve"> </w:t>
      </w:r>
      <w:r w:rsidR="00666F3C" w:rsidRPr="00E93F01">
        <w:rPr>
          <w:rFonts w:asciiTheme="minorHAnsi" w:hAnsiTheme="minorHAnsi" w:cstheme="minorHAnsi"/>
          <w:color w:val="000000" w:themeColor="text1"/>
          <w:sz w:val="24"/>
          <w:szCs w:val="24"/>
        </w:rPr>
        <w:t xml:space="preserve">consideration should be given to using </w:t>
      </w:r>
      <w:r w:rsidR="00666F3C" w:rsidRPr="0090573C">
        <w:rPr>
          <w:rFonts w:asciiTheme="minorHAnsi" w:hAnsiTheme="minorHAnsi" w:cstheme="minorHAnsi"/>
          <w:sz w:val="24"/>
          <w:szCs w:val="24"/>
        </w:rPr>
        <w:t xml:space="preserve">alternative means for </w:t>
      </w:r>
      <w:r w:rsidR="00803C04" w:rsidRPr="0090573C">
        <w:rPr>
          <w:rFonts w:asciiTheme="minorHAnsi" w:hAnsiTheme="minorHAnsi" w:cstheme="minorHAnsi"/>
          <w:sz w:val="24"/>
          <w:szCs w:val="24"/>
        </w:rPr>
        <w:t>managing the recruitment process including using online communication tools to facilitate the process.</w:t>
      </w:r>
    </w:p>
    <w:p w14:paraId="6AFF5377" w14:textId="6031FD7B" w:rsidR="004861AA" w:rsidRPr="0090573C" w:rsidRDefault="004861AA" w:rsidP="00295021">
      <w:pPr>
        <w:ind w:left="426"/>
        <w:rPr>
          <w:rFonts w:asciiTheme="minorHAnsi" w:hAnsiTheme="minorHAnsi" w:cstheme="minorHAnsi"/>
          <w:sz w:val="24"/>
          <w:szCs w:val="24"/>
        </w:rPr>
      </w:pPr>
    </w:p>
    <w:p w14:paraId="2A492237" w14:textId="62197DD3" w:rsidR="003A1BE7" w:rsidRPr="0090573C" w:rsidRDefault="003A1BE7" w:rsidP="00295021">
      <w:pPr>
        <w:pStyle w:val="Heading1"/>
        <w:ind w:left="426" w:hanging="426"/>
        <w:rPr>
          <w:rFonts w:asciiTheme="minorHAnsi" w:eastAsia="Times New Roman" w:hAnsiTheme="minorHAnsi" w:cstheme="minorHAnsi"/>
          <w:sz w:val="24"/>
          <w:szCs w:val="24"/>
        </w:rPr>
      </w:pPr>
      <w:r w:rsidRPr="0090573C">
        <w:rPr>
          <w:rFonts w:asciiTheme="minorHAnsi" w:eastAsia="Times New Roman" w:hAnsiTheme="minorHAnsi" w:cstheme="minorHAnsi"/>
          <w:sz w:val="24"/>
          <w:szCs w:val="24"/>
        </w:rPr>
        <w:lastRenderedPageBreak/>
        <w:t>2</w:t>
      </w:r>
      <w:r w:rsidR="00175590" w:rsidRPr="0090573C">
        <w:rPr>
          <w:rFonts w:asciiTheme="minorHAnsi" w:eastAsia="Times New Roman" w:hAnsiTheme="minorHAnsi" w:cstheme="minorHAnsi"/>
          <w:sz w:val="24"/>
          <w:szCs w:val="24"/>
        </w:rPr>
        <w:t>6</w:t>
      </w:r>
      <w:r w:rsidRPr="0090573C">
        <w:rPr>
          <w:rFonts w:asciiTheme="minorHAnsi" w:eastAsia="Times New Roman" w:hAnsiTheme="minorHAnsi" w:cstheme="minorHAnsi"/>
          <w:sz w:val="24"/>
          <w:szCs w:val="24"/>
        </w:rPr>
        <w:t>.</w:t>
      </w:r>
      <w:r w:rsidRPr="0090573C">
        <w:rPr>
          <w:rFonts w:asciiTheme="minorHAnsi" w:eastAsia="Times New Roman" w:hAnsiTheme="minorHAnsi" w:cstheme="minorHAnsi"/>
          <w:sz w:val="24"/>
          <w:szCs w:val="24"/>
        </w:rPr>
        <w:tab/>
      </w:r>
      <w:r w:rsidRPr="0090573C">
        <w:rPr>
          <w:rFonts w:asciiTheme="minorHAnsi" w:hAnsiTheme="minorHAnsi" w:cstheme="minorHAnsi"/>
          <w:sz w:val="24"/>
          <w:szCs w:val="24"/>
        </w:rPr>
        <w:t xml:space="preserve">With students </w:t>
      </w:r>
      <w:r w:rsidR="00EB039D" w:rsidRPr="0090573C">
        <w:rPr>
          <w:rFonts w:asciiTheme="minorHAnsi" w:hAnsiTheme="minorHAnsi" w:cstheme="minorHAnsi"/>
          <w:sz w:val="24"/>
          <w:szCs w:val="24"/>
        </w:rPr>
        <w:t>back at</w:t>
      </w:r>
      <w:r w:rsidRPr="0090573C">
        <w:rPr>
          <w:rFonts w:asciiTheme="minorHAnsi" w:hAnsiTheme="minorHAnsi" w:cstheme="minorHAnsi"/>
          <w:sz w:val="24"/>
          <w:szCs w:val="24"/>
        </w:rPr>
        <w:t xml:space="preserve"> school </w:t>
      </w:r>
      <w:r w:rsidRPr="0090573C">
        <w:rPr>
          <w:rFonts w:asciiTheme="minorHAnsi" w:eastAsia="Times New Roman" w:hAnsiTheme="minorHAnsi" w:cstheme="minorHAnsi"/>
          <w:sz w:val="24"/>
          <w:szCs w:val="24"/>
        </w:rPr>
        <w:t>will the working from home allowance cease?</w:t>
      </w:r>
    </w:p>
    <w:p w14:paraId="2170580A" w14:textId="2FBFA5FF" w:rsidR="003A1BE7" w:rsidRPr="0090573C" w:rsidRDefault="003A1BE7" w:rsidP="00295021">
      <w:pPr>
        <w:spacing w:after="160"/>
        <w:ind w:left="425"/>
        <w:rPr>
          <w:rFonts w:asciiTheme="minorHAnsi" w:hAnsiTheme="minorHAnsi" w:cstheme="minorHAnsi"/>
          <w:sz w:val="24"/>
          <w:szCs w:val="24"/>
        </w:rPr>
      </w:pPr>
      <w:r w:rsidRPr="0090573C">
        <w:rPr>
          <w:rFonts w:asciiTheme="minorHAnsi" w:hAnsiTheme="minorHAnsi" w:cstheme="minorHAnsi"/>
          <w:sz w:val="24"/>
          <w:szCs w:val="24"/>
        </w:rPr>
        <w:t>Yes</w:t>
      </w:r>
      <w:r w:rsidR="00E46B7B" w:rsidRPr="0090573C">
        <w:rPr>
          <w:rFonts w:asciiTheme="minorHAnsi" w:hAnsiTheme="minorHAnsi" w:cstheme="minorHAnsi"/>
          <w:sz w:val="24"/>
          <w:szCs w:val="24"/>
        </w:rPr>
        <w:t>.</w:t>
      </w:r>
      <w:r w:rsidRPr="0090573C">
        <w:rPr>
          <w:rFonts w:asciiTheme="minorHAnsi" w:hAnsiTheme="minorHAnsi" w:cstheme="minorHAnsi"/>
          <w:sz w:val="24"/>
          <w:szCs w:val="24"/>
        </w:rPr>
        <w:t xml:space="preserve"> </w:t>
      </w:r>
      <w:r w:rsidR="00E46B7B" w:rsidRPr="0090573C">
        <w:rPr>
          <w:rFonts w:asciiTheme="minorHAnsi" w:hAnsiTheme="minorHAnsi" w:cstheme="minorHAnsi"/>
          <w:sz w:val="24"/>
          <w:szCs w:val="24"/>
        </w:rPr>
        <w:t>T</w:t>
      </w:r>
      <w:r w:rsidRPr="0090573C">
        <w:rPr>
          <w:rFonts w:asciiTheme="minorHAnsi" w:hAnsiTheme="minorHAnsi" w:cstheme="minorHAnsi"/>
          <w:sz w:val="24"/>
          <w:szCs w:val="24"/>
        </w:rPr>
        <w:t>he working from home allowance will cease for all employees who return to duty at the school.</w:t>
      </w:r>
    </w:p>
    <w:p w14:paraId="0646E329" w14:textId="659453CA" w:rsidR="003A1BE7" w:rsidRPr="0090573C" w:rsidRDefault="003A1BE7" w:rsidP="00295021">
      <w:pPr>
        <w:spacing w:after="160"/>
        <w:ind w:left="425"/>
        <w:rPr>
          <w:rFonts w:asciiTheme="minorHAnsi" w:eastAsia="Times New Roman" w:hAnsiTheme="minorHAnsi" w:cstheme="minorHAnsi"/>
          <w:sz w:val="24"/>
          <w:szCs w:val="24"/>
        </w:rPr>
      </w:pPr>
      <w:r w:rsidRPr="0090573C">
        <w:rPr>
          <w:rFonts w:asciiTheme="minorHAnsi" w:hAnsiTheme="minorHAnsi" w:cstheme="minorHAnsi"/>
          <w:sz w:val="24"/>
          <w:szCs w:val="24"/>
        </w:rPr>
        <w:t xml:space="preserve">Employees who continue to work remotely will continue to be eligible to receive the </w:t>
      </w:r>
      <w:r w:rsidRPr="0090573C">
        <w:rPr>
          <w:rFonts w:asciiTheme="minorHAnsi" w:eastAsia="Times New Roman" w:hAnsiTheme="minorHAnsi" w:cstheme="minorHAnsi"/>
          <w:sz w:val="24"/>
          <w:szCs w:val="24"/>
        </w:rPr>
        <w:t>working from home allowance.</w:t>
      </w:r>
    </w:p>
    <w:p w14:paraId="515813D4" w14:textId="77777777" w:rsidR="00175590" w:rsidRPr="0090573C" w:rsidRDefault="00175590" w:rsidP="00295021">
      <w:pPr>
        <w:spacing w:after="160"/>
        <w:ind w:left="425"/>
        <w:rPr>
          <w:rFonts w:asciiTheme="minorHAnsi" w:hAnsiTheme="minorHAnsi" w:cstheme="minorHAnsi"/>
          <w:sz w:val="24"/>
          <w:szCs w:val="24"/>
        </w:rPr>
      </w:pPr>
      <w:r w:rsidRPr="0090573C">
        <w:rPr>
          <w:rFonts w:asciiTheme="minorHAnsi" w:hAnsiTheme="minorHAnsi" w:cstheme="minorHAnsi"/>
          <w:sz w:val="24"/>
          <w:szCs w:val="24"/>
        </w:rPr>
        <w:t>The allowance is comprised of a one-off $100 payment for home office expenses as well as $20 per week for home office consumables and utilities. This $20 per week will be paid on a pro-rata basis based on an employee’s time fraction.</w:t>
      </w:r>
    </w:p>
    <w:p w14:paraId="2EB9898E" w14:textId="77777777" w:rsidR="00175590" w:rsidRPr="0090573C" w:rsidRDefault="00175590" w:rsidP="00295021">
      <w:pPr>
        <w:spacing w:after="160"/>
        <w:ind w:left="425"/>
        <w:rPr>
          <w:rFonts w:asciiTheme="minorHAnsi" w:hAnsiTheme="minorHAnsi" w:cstheme="minorHAnsi"/>
          <w:sz w:val="24"/>
          <w:szCs w:val="24"/>
        </w:rPr>
      </w:pPr>
      <w:r w:rsidRPr="0090573C">
        <w:rPr>
          <w:rFonts w:asciiTheme="minorHAnsi" w:hAnsiTheme="minorHAnsi" w:cstheme="minorHAnsi"/>
          <w:sz w:val="24"/>
          <w:szCs w:val="24"/>
        </w:rPr>
        <w:t xml:space="preserve">Employees on any type of leave (paid or unpaid) will not qualify for the payment, until their leave ends and they commence or resume working remotely. </w:t>
      </w:r>
    </w:p>
    <w:p w14:paraId="571C0F36" w14:textId="08940FB5" w:rsidR="004861AA" w:rsidRPr="0090573C" w:rsidRDefault="004861AA" w:rsidP="00295021">
      <w:pPr>
        <w:pStyle w:val="Heading1"/>
        <w:ind w:left="426" w:hanging="426"/>
        <w:rPr>
          <w:rFonts w:asciiTheme="minorHAnsi" w:eastAsia="Times New Roman" w:hAnsiTheme="minorHAnsi" w:cstheme="minorHAnsi"/>
          <w:sz w:val="24"/>
          <w:szCs w:val="24"/>
        </w:rPr>
      </w:pPr>
      <w:r w:rsidRPr="0090573C">
        <w:rPr>
          <w:rFonts w:asciiTheme="minorHAnsi" w:eastAsia="Times New Roman" w:hAnsiTheme="minorHAnsi" w:cstheme="minorHAnsi"/>
          <w:sz w:val="24"/>
          <w:szCs w:val="24"/>
        </w:rPr>
        <w:t>2</w:t>
      </w:r>
      <w:r w:rsidR="00175590" w:rsidRPr="0090573C">
        <w:rPr>
          <w:rFonts w:asciiTheme="minorHAnsi" w:eastAsia="Times New Roman" w:hAnsiTheme="minorHAnsi" w:cstheme="minorHAnsi"/>
          <w:sz w:val="24"/>
          <w:szCs w:val="24"/>
        </w:rPr>
        <w:t>7</w:t>
      </w:r>
      <w:r w:rsidR="00680BA8" w:rsidRPr="0090573C">
        <w:rPr>
          <w:rFonts w:asciiTheme="minorHAnsi" w:eastAsia="Times New Roman" w:hAnsiTheme="minorHAnsi" w:cstheme="minorHAnsi"/>
          <w:sz w:val="24"/>
          <w:szCs w:val="24"/>
        </w:rPr>
        <w:t>.</w:t>
      </w:r>
      <w:r w:rsidRPr="0090573C">
        <w:rPr>
          <w:rFonts w:asciiTheme="minorHAnsi" w:eastAsia="Times New Roman" w:hAnsiTheme="minorHAnsi" w:cstheme="minorHAnsi"/>
          <w:sz w:val="24"/>
          <w:szCs w:val="24"/>
        </w:rPr>
        <w:tab/>
      </w:r>
      <w:r w:rsidR="000A3925" w:rsidRPr="0090573C">
        <w:rPr>
          <w:rFonts w:asciiTheme="minorHAnsi" w:eastAsia="Times New Roman" w:hAnsiTheme="minorHAnsi" w:cstheme="minorHAnsi"/>
          <w:sz w:val="24"/>
          <w:szCs w:val="24"/>
        </w:rPr>
        <w:t>Will working remotely affect Professional</w:t>
      </w:r>
      <w:r w:rsidRPr="0090573C">
        <w:rPr>
          <w:rFonts w:asciiTheme="minorHAnsi" w:eastAsia="Times New Roman" w:hAnsiTheme="minorHAnsi" w:cstheme="minorHAnsi"/>
          <w:sz w:val="24"/>
          <w:szCs w:val="24"/>
        </w:rPr>
        <w:t xml:space="preserve"> </w:t>
      </w:r>
      <w:r w:rsidR="00301B53" w:rsidRPr="0090573C">
        <w:rPr>
          <w:rFonts w:asciiTheme="minorHAnsi" w:eastAsia="Times New Roman" w:hAnsiTheme="minorHAnsi" w:cstheme="minorHAnsi"/>
          <w:sz w:val="24"/>
          <w:szCs w:val="24"/>
        </w:rPr>
        <w:t>P</w:t>
      </w:r>
      <w:r w:rsidRPr="0090573C">
        <w:rPr>
          <w:rFonts w:asciiTheme="minorHAnsi" w:eastAsia="Times New Roman" w:hAnsiTheme="minorHAnsi" w:cstheme="minorHAnsi"/>
          <w:sz w:val="24"/>
          <w:szCs w:val="24"/>
        </w:rPr>
        <w:t xml:space="preserve">ractice </w:t>
      </w:r>
      <w:r w:rsidR="00301B53" w:rsidRPr="0090573C">
        <w:rPr>
          <w:rFonts w:asciiTheme="minorHAnsi" w:eastAsia="Times New Roman" w:hAnsiTheme="minorHAnsi" w:cstheme="minorHAnsi"/>
          <w:sz w:val="24"/>
          <w:szCs w:val="24"/>
        </w:rPr>
        <w:t>D</w:t>
      </w:r>
      <w:r w:rsidRPr="0090573C">
        <w:rPr>
          <w:rFonts w:asciiTheme="minorHAnsi" w:eastAsia="Times New Roman" w:hAnsiTheme="minorHAnsi" w:cstheme="minorHAnsi"/>
          <w:sz w:val="24"/>
          <w:szCs w:val="24"/>
        </w:rPr>
        <w:t>ays?</w:t>
      </w:r>
    </w:p>
    <w:p w14:paraId="638D4EF7" w14:textId="06FD0550" w:rsidR="004861AA" w:rsidRPr="0090573C" w:rsidRDefault="000A3925" w:rsidP="00295021">
      <w:pPr>
        <w:ind w:left="426"/>
        <w:rPr>
          <w:rFonts w:asciiTheme="minorHAnsi" w:hAnsiTheme="minorHAnsi" w:cstheme="minorHAnsi"/>
          <w:sz w:val="24"/>
          <w:szCs w:val="24"/>
        </w:rPr>
      </w:pPr>
      <w:r w:rsidRPr="0090573C">
        <w:rPr>
          <w:rFonts w:asciiTheme="minorHAnsi" w:hAnsiTheme="minorHAnsi" w:cstheme="minorHAnsi"/>
          <w:sz w:val="24"/>
          <w:szCs w:val="24"/>
        </w:rPr>
        <w:t>No. Existing arrangements for professional practice day</w:t>
      </w:r>
      <w:r w:rsidR="00033800" w:rsidRPr="0090573C">
        <w:rPr>
          <w:rFonts w:asciiTheme="minorHAnsi" w:hAnsiTheme="minorHAnsi" w:cstheme="minorHAnsi"/>
          <w:sz w:val="24"/>
          <w:szCs w:val="24"/>
        </w:rPr>
        <w:t>s</w:t>
      </w:r>
      <w:r w:rsidRPr="0090573C">
        <w:rPr>
          <w:rFonts w:asciiTheme="minorHAnsi" w:hAnsiTheme="minorHAnsi" w:cstheme="minorHAnsi"/>
          <w:sz w:val="24"/>
          <w:szCs w:val="24"/>
        </w:rPr>
        <w:t xml:space="preserve"> will continue. </w:t>
      </w:r>
      <w:r w:rsidR="00D9295D" w:rsidRPr="0090573C">
        <w:rPr>
          <w:rFonts w:asciiTheme="minorHAnsi" w:hAnsiTheme="minorHAnsi" w:cstheme="minorHAnsi"/>
          <w:sz w:val="24"/>
          <w:szCs w:val="24"/>
        </w:rPr>
        <w:t>The expectation is that teachers would continue to access their professional practice day</w:t>
      </w:r>
      <w:r w:rsidR="00301B53" w:rsidRPr="0090573C">
        <w:rPr>
          <w:rFonts w:asciiTheme="minorHAnsi" w:hAnsiTheme="minorHAnsi" w:cstheme="minorHAnsi"/>
          <w:sz w:val="24"/>
          <w:szCs w:val="24"/>
        </w:rPr>
        <w:t>s</w:t>
      </w:r>
      <w:r w:rsidR="00D9295D" w:rsidRPr="0090573C">
        <w:rPr>
          <w:rFonts w:asciiTheme="minorHAnsi" w:hAnsiTheme="minorHAnsi" w:cstheme="minorHAnsi"/>
          <w:sz w:val="24"/>
          <w:szCs w:val="24"/>
        </w:rPr>
        <w:t xml:space="preserve"> with schools making the scheduling arrangements as necessary and replacing teachers taking their professional practice day</w:t>
      </w:r>
      <w:r w:rsidR="00301B53" w:rsidRPr="0090573C">
        <w:rPr>
          <w:rFonts w:asciiTheme="minorHAnsi" w:hAnsiTheme="minorHAnsi" w:cstheme="minorHAnsi"/>
          <w:sz w:val="24"/>
          <w:szCs w:val="24"/>
        </w:rPr>
        <w:t>s</w:t>
      </w:r>
      <w:r w:rsidR="00D9295D" w:rsidRPr="0090573C">
        <w:rPr>
          <w:rFonts w:asciiTheme="minorHAnsi" w:hAnsiTheme="minorHAnsi" w:cstheme="minorHAnsi"/>
          <w:sz w:val="24"/>
          <w:szCs w:val="24"/>
        </w:rPr>
        <w:t xml:space="preserve"> consistent with the school’s usual practice which would predominately involve the engagement of a </w:t>
      </w:r>
      <w:r w:rsidR="00301B53" w:rsidRPr="0090573C">
        <w:rPr>
          <w:rFonts w:asciiTheme="minorHAnsi" w:hAnsiTheme="minorHAnsi" w:cstheme="minorHAnsi"/>
          <w:sz w:val="24"/>
          <w:szCs w:val="24"/>
        </w:rPr>
        <w:t>casual relief teacher</w:t>
      </w:r>
      <w:r w:rsidR="00D9295D" w:rsidRPr="0090573C">
        <w:rPr>
          <w:rFonts w:asciiTheme="minorHAnsi" w:hAnsiTheme="minorHAnsi" w:cstheme="minorHAnsi"/>
          <w:sz w:val="24"/>
          <w:szCs w:val="24"/>
        </w:rPr>
        <w:t xml:space="preserve"> for the day.</w:t>
      </w:r>
    </w:p>
    <w:p w14:paraId="1048119C" w14:textId="37D84F4F" w:rsidR="007F0FA6" w:rsidRPr="0090573C" w:rsidRDefault="007F0FA6" w:rsidP="00295021">
      <w:pPr>
        <w:ind w:left="426"/>
        <w:rPr>
          <w:rFonts w:asciiTheme="minorHAnsi" w:hAnsiTheme="minorHAnsi" w:cstheme="minorHAnsi"/>
          <w:sz w:val="24"/>
          <w:szCs w:val="24"/>
        </w:rPr>
      </w:pPr>
    </w:p>
    <w:p w14:paraId="3A139D09" w14:textId="3BB18D58" w:rsidR="007F0FA6" w:rsidRPr="0090573C" w:rsidRDefault="007F0FA6" w:rsidP="00295021">
      <w:pPr>
        <w:pStyle w:val="Heading1"/>
        <w:ind w:left="426" w:hanging="426"/>
        <w:rPr>
          <w:rFonts w:ascii="Calibri" w:eastAsia="Calibri" w:hAnsi="Calibri" w:cs="Calibri"/>
          <w:sz w:val="24"/>
          <w:szCs w:val="24"/>
        </w:rPr>
      </w:pPr>
      <w:r w:rsidRPr="0090573C">
        <w:rPr>
          <w:rFonts w:ascii="Calibri" w:eastAsia="Calibri" w:hAnsi="Calibri" w:cs="Calibri"/>
          <w:sz w:val="24"/>
          <w:szCs w:val="24"/>
        </w:rPr>
        <w:t>28.</w:t>
      </w:r>
      <w:r w:rsidRPr="0090573C">
        <w:rPr>
          <w:rFonts w:ascii="Calibri" w:eastAsia="Calibri" w:hAnsi="Calibri" w:cs="Calibri"/>
          <w:b w:val="0"/>
          <w:bCs w:val="0"/>
          <w:sz w:val="24"/>
          <w:szCs w:val="24"/>
        </w:rPr>
        <w:tab/>
      </w:r>
      <w:r w:rsidRPr="0090573C">
        <w:rPr>
          <w:rFonts w:ascii="Calibri" w:eastAsia="Calibri" w:hAnsi="Calibri" w:cs="Calibri"/>
          <w:sz w:val="24"/>
          <w:szCs w:val="24"/>
        </w:rPr>
        <w:t>Where can I get further information regarding my rights and responsibilities at work during the impact of coronavirus (COVID-19)?</w:t>
      </w:r>
    </w:p>
    <w:p w14:paraId="32559758" w14:textId="39A3765A" w:rsidR="007F0FA6" w:rsidRPr="0090573C" w:rsidRDefault="007F0FA6" w:rsidP="00295021">
      <w:pPr>
        <w:ind w:left="426"/>
        <w:rPr>
          <w:rFonts w:asciiTheme="minorHAnsi" w:hAnsiTheme="minorHAnsi" w:cstheme="minorHAnsi"/>
          <w:sz w:val="24"/>
          <w:szCs w:val="24"/>
        </w:rPr>
      </w:pPr>
      <w:r w:rsidRPr="0090573C">
        <w:rPr>
          <w:rFonts w:asciiTheme="minorHAnsi" w:hAnsiTheme="minorHAnsi" w:cstheme="minorHAnsi"/>
          <w:sz w:val="24"/>
          <w:szCs w:val="24"/>
        </w:rPr>
        <w:t xml:space="preserve">Further information regarding your rights and responsibilities at work during the impact of coronavirus (COVID-19) is available at </w:t>
      </w:r>
      <w:hyperlink r:id="rId17" w:history="1">
        <w:r w:rsidRPr="00295021">
          <w:rPr>
            <w:rStyle w:val="Hyperlink"/>
          </w:rPr>
          <w:t>https://coronavirus.fairwork.gov.au/</w:t>
        </w:r>
      </w:hyperlink>
    </w:p>
    <w:p w14:paraId="4BD6C7EC" w14:textId="4C605F1E" w:rsidR="3B7C9D54" w:rsidRPr="0090573C" w:rsidRDefault="3B7C9D54" w:rsidP="00295021">
      <w:pPr>
        <w:rPr>
          <w:rFonts w:asciiTheme="minorHAnsi" w:hAnsiTheme="minorHAnsi" w:cstheme="minorBidi"/>
          <w:sz w:val="24"/>
          <w:szCs w:val="24"/>
        </w:rPr>
      </w:pPr>
    </w:p>
    <w:p w14:paraId="470BB9F4" w14:textId="7229A2A4" w:rsidR="00EA3236" w:rsidRPr="0090573C" w:rsidRDefault="35E24FF6" w:rsidP="00295021">
      <w:pPr>
        <w:pStyle w:val="Heading1"/>
        <w:ind w:left="426" w:hanging="426"/>
        <w:rPr>
          <w:rFonts w:ascii="Calibri" w:eastAsia="Calibri" w:hAnsi="Calibri" w:cs="Calibri"/>
          <w:sz w:val="24"/>
          <w:szCs w:val="24"/>
        </w:rPr>
      </w:pPr>
      <w:r w:rsidRPr="0090573C">
        <w:rPr>
          <w:rFonts w:ascii="Calibri" w:eastAsia="Calibri" w:hAnsi="Calibri" w:cs="Calibri"/>
          <w:sz w:val="24"/>
          <w:szCs w:val="24"/>
        </w:rPr>
        <w:t>2</w:t>
      </w:r>
      <w:r w:rsidR="007F0FA6" w:rsidRPr="0090573C">
        <w:rPr>
          <w:rFonts w:ascii="Calibri" w:eastAsia="Calibri" w:hAnsi="Calibri" w:cs="Calibri"/>
          <w:sz w:val="24"/>
          <w:szCs w:val="24"/>
        </w:rPr>
        <w:t>9</w:t>
      </w:r>
      <w:r w:rsidRPr="0090573C">
        <w:rPr>
          <w:rFonts w:ascii="Calibri" w:eastAsia="Calibri" w:hAnsi="Calibri" w:cs="Calibri"/>
          <w:sz w:val="24"/>
          <w:szCs w:val="24"/>
        </w:rPr>
        <w:t>.</w:t>
      </w:r>
      <w:r w:rsidR="000E308A" w:rsidRPr="0090573C">
        <w:rPr>
          <w:rFonts w:ascii="Calibri" w:eastAsia="Calibri" w:hAnsi="Calibri" w:cs="Calibri"/>
          <w:b w:val="0"/>
          <w:bCs w:val="0"/>
          <w:sz w:val="24"/>
          <w:szCs w:val="24"/>
        </w:rPr>
        <w:tab/>
      </w:r>
      <w:bookmarkStart w:id="17" w:name="_Hlk45012437"/>
      <w:r w:rsidR="00EA3236" w:rsidRPr="0090573C">
        <w:rPr>
          <w:rFonts w:ascii="Calibri" w:eastAsia="Calibri" w:hAnsi="Calibri" w:cs="Calibri"/>
          <w:sz w:val="24"/>
          <w:szCs w:val="24"/>
        </w:rPr>
        <w:t>Where can I get further assistance if I am feeling increased stress or anxiety as a result of coronavirus (COVID-19)?</w:t>
      </w:r>
    </w:p>
    <w:p w14:paraId="2D05909F" w14:textId="77777777" w:rsidR="000E308A" w:rsidRPr="0090573C" w:rsidRDefault="00EA3236" w:rsidP="00295021">
      <w:pPr>
        <w:ind w:left="426"/>
      </w:pPr>
      <w:r w:rsidRPr="0090573C">
        <w:rPr>
          <w:rFonts w:ascii="Calibri" w:eastAsia="Calibri" w:hAnsi="Calibri" w:cs="Calibri"/>
          <w:sz w:val="24"/>
          <w:szCs w:val="24"/>
        </w:rPr>
        <w:t xml:space="preserve">The Victorian Government has a range of resources to help you look after your mental health: </w:t>
      </w:r>
      <w:hyperlink r:id="rId18" w:history="1">
        <w:r w:rsidRPr="00295021">
          <w:rPr>
            <w:rStyle w:val="Hyperlink"/>
          </w:rPr>
          <w:t>https://www.dhhs.vic.gov.au/mental-health-resources-coronavirus-covid-19</w:t>
        </w:r>
      </w:hyperlink>
      <w:r w:rsidRPr="0090573C">
        <w:t xml:space="preserve">. </w:t>
      </w:r>
    </w:p>
    <w:p w14:paraId="4B716A09" w14:textId="77777777" w:rsidR="000E308A" w:rsidRPr="0090573C" w:rsidRDefault="000E308A" w:rsidP="00295021">
      <w:pPr>
        <w:ind w:left="426"/>
      </w:pPr>
    </w:p>
    <w:p w14:paraId="16BB14A0" w14:textId="77777777" w:rsidR="000E308A" w:rsidRPr="0090573C" w:rsidRDefault="00EA3236" w:rsidP="00295021">
      <w:pPr>
        <w:ind w:left="426"/>
      </w:pPr>
      <w:r w:rsidRPr="0090573C">
        <w:rPr>
          <w:rFonts w:ascii="Calibri" w:eastAsia="Calibri" w:hAnsi="Calibri" w:cs="Calibri"/>
          <w:sz w:val="24"/>
          <w:szCs w:val="24"/>
        </w:rPr>
        <w:t xml:space="preserve">Vic Health has a range resources focused on maintaining good health: </w:t>
      </w:r>
      <w:hyperlink r:id="rId19" w:history="1">
        <w:r w:rsidRPr="00295021">
          <w:rPr>
            <w:rStyle w:val="Hyperlink"/>
          </w:rPr>
          <w:t>https://www.vichealth.vic.gov.au/media-and-resources/publications/coronavirus-information</w:t>
        </w:r>
      </w:hyperlink>
      <w:r w:rsidRPr="0090573C">
        <w:t xml:space="preserve">. </w:t>
      </w:r>
    </w:p>
    <w:p w14:paraId="4C556C69" w14:textId="77777777" w:rsidR="000E308A" w:rsidRPr="0090573C" w:rsidRDefault="000E308A" w:rsidP="00295021">
      <w:pPr>
        <w:ind w:left="426"/>
      </w:pPr>
    </w:p>
    <w:p w14:paraId="27E9A40D" w14:textId="2212F533" w:rsidR="00EA3236" w:rsidRPr="0090573C" w:rsidRDefault="00EA3236" w:rsidP="00295021">
      <w:pPr>
        <w:ind w:left="426"/>
        <w:rPr>
          <w:rFonts w:ascii="Calibri" w:eastAsia="Calibri" w:hAnsi="Calibri" w:cs="Calibri"/>
          <w:sz w:val="24"/>
          <w:szCs w:val="24"/>
        </w:rPr>
      </w:pPr>
      <w:proofErr w:type="spellStart"/>
      <w:r w:rsidRPr="0090573C">
        <w:rPr>
          <w:rFonts w:ascii="Calibri" w:eastAsia="Calibri" w:hAnsi="Calibri" w:cs="Calibri"/>
          <w:sz w:val="24"/>
          <w:szCs w:val="24"/>
        </w:rPr>
        <w:t>Orygen</w:t>
      </w:r>
      <w:proofErr w:type="spellEnd"/>
      <w:r w:rsidRPr="0090573C">
        <w:rPr>
          <w:rFonts w:ascii="Calibri" w:eastAsia="Calibri" w:hAnsi="Calibri" w:cs="Calibri"/>
          <w:sz w:val="24"/>
          <w:szCs w:val="24"/>
        </w:rPr>
        <w:t xml:space="preserve"> has helpful information on self-care during coronavirus (COVID-19): </w:t>
      </w:r>
      <w:hyperlink r:id="rId20" w:history="1">
        <w:r w:rsidRPr="00295021">
          <w:rPr>
            <w:rStyle w:val="Hyperlink"/>
          </w:rPr>
          <w:t>https://www.orygen.org.au/About/Responding-to-the-COVID-19-outbreak/For-young-people-and-families/Self-care-during-the-COVID-19-outbreak</w:t>
        </w:r>
      </w:hyperlink>
      <w:r w:rsidRPr="0090573C">
        <w:t>.</w:t>
      </w:r>
    </w:p>
    <w:bookmarkEnd w:id="17"/>
    <w:p w14:paraId="57E0D4F7" w14:textId="77777777" w:rsidR="0007089E" w:rsidRPr="00E93F01" w:rsidRDefault="0007089E" w:rsidP="00295021">
      <w:pPr>
        <w:ind w:left="426"/>
        <w:rPr>
          <w:rFonts w:asciiTheme="minorHAnsi" w:hAnsiTheme="minorHAnsi" w:cstheme="minorHAnsi"/>
          <w:color w:val="000000" w:themeColor="text1"/>
          <w:sz w:val="24"/>
          <w:szCs w:val="24"/>
        </w:rPr>
      </w:pPr>
    </w:p>
    <w:sectPr w:rsidR="0007089E" w:rsidRPr="00E93F01" w:rsidSect="00DB3383">
      <w:headerReference w:type="default" r:id="rId21"/>
      <w:footerReference w:type="default" r:id="rId22"/>
      <w:pgSz w:w="11910" w:h="16840"/>
      <w:pgMar w:top="1340" w:right="1278" w:bottom="740" w:left="1560" w:header="536"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3F2FE" w14:textId="77777777" w:rsidR="00500492" w:rsidRDefault="00500492" w:rsidP="00DB3383">
      <w:r>
        <w:separator/>
      </w:r>
    </w:p>
  </w:endnote>
  <w:endnote w:type="continuationSeparator" w:id="0">
    <w:p w14:paraId="192B25D2" w14:textId="77777777" w:rsidR="00500492" w:rsidRDefault="00500492" w:rsidP="00DB3383">
      <w:r>
        <w:continuationSeparator/>
      </w:r>
    </w:p>
  </w:endnote>
  <w:endnote w:type="continuationNotice" w:id="1">
    <w:p w14:paraId="41D150FA" w14:textId="77777777" w:rsidR="00500492" w:rsidRDefault="00500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063457"/>
      <w:docPartObj>
        <w:docPartGallery w:val="Page Numbers (Bottom of Page)"/>
        <w:docPartUnique/>
      </w:docPartObj>
    </w:sdtPr>
    <w:sdtEndPr>
      <w:rPr>
        <w:noProof/>
      </w:rPr>
    </w:sdtEndPr>
    <w:sdtContent>
      <w:p w14:paraId="42ADB2A7" w14:textId="59AE4A9D" w:rsidR="00B50ECE" w:rsidRDefault="00B50ECE" w:rsidP="00B50ECE">
        <w:pPr>
          <w:pStyle w:val="Footer"/>
          <w:tabs>
            <w:tab w:val="clear" w:pos="4513"/>
          </w:tabs>
          <w:ind w:left="4395"/>
        </w:pPr>
        <w:r>
          <w:fldChar w:fldCharType="begin"/>
        </w:r>
        <w:r>
          <w:instrText xml:space="preserve"> PAGE   \* MERGEFORMAT </w:instrText>
        </w:r>
        <w:r>
          <w:fldChar w:fldCharType="separate"/>
        </w:r>
        <w:r>
          <w:rPr>
            <w:noProof/>
          </w:rPr>
          <w:t>2</w:t>
        </w:r>
        <w:r>
          <w:rPr>
            <w:noProof/>
          </w:rPr>
          <w:fldChar w:fldCharType="end"/>
        </w:r>
        <w:r>
          <w:rPr>
            <w:noProof/>
          </w:rPr>
          <w:tab/>
        </w:r>
        <w:r w:rsidRPr="00B50ECE">
          <w:rPr>
            <w:i/>
            <w:iCs/>
            <w:noProof/>
            <w:color w:val="FF0000"/>
          </w:rPr>
          <w:t xml:space="preserve">Last updated </w:t>
        </w:r>
        <w:r w:rsidR="00090856">
          <w:rPr>
            <w:i/>
            <w:iCs/>
            <w:noProof/>
            <w:color w:val="FF0000"/>
          </w:rPr>
          <w:t>10</w:t>
        </w:r>
        <w:r w:rsidR="008F6769">
          <w:rPr>
            <w:i/>
            <w:iCs/>
            <w:noProof/>
            <w:color w:val="FF0000"/>
          </w:rPr>
          <w:t xml:space="preserve"> July</w:t>
        </w:r>
        <w:r w:rsidRPr="00B50ECE">
          <w:rPr>
            <w:i/>
            <w:iCs/>
            <w:noProof/>
            <w:color w:val="FF0000"/>
          </w:rPr>
          <w:t xml:space="preserve"> 2020</w:t>
        </w:r>
      </w:p>
    </w:sdtContent>
  </w:sdt>
  <w:p w14:paraId="4E9E36FA" w14:textId="30803CEA" w:rsidR="00B82733" w:rsidRDefault="00B827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08A99" w14:textId="77777777" w:rsidR="00500492" w:rsidRDefault="00500492" w:rsidP="00DB3383">
      <w:r>
        <w:separator/>
      </w:r>
    </w:p>
  </w:footnote>
  <w:footnote w:type="continuationSeparator" w:id="0">
    <w:p w14:paraId="2927FC15" w14:textId="77777777" w:rsidR="00500492" w:rsidRDefault="00500492" w:rsidP="00DB3383">
      <w:r>
        <w:continuationSeparator/>
      </w:r>
    </w:p>
  </w:footnote>
  <w:footnote w:type="continuationNotice" w:id="1">
    <w:p w14:paraId="2595F62B" w14:textId="77777777" w:rsidR="00500492" w:rsidRDefault="00500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2A58" w14:textId="0F52D4F6" w:rsidR="00B82733" w:rsidRDefault="00B8273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0929"/>
    <w:multiLevelType w:val="hybridMultilevel"/>
    <w:tmpl w:val="25ACA2EE"/>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 w15:restartNumberingAfterBreak="0">
    <w:nsid w:val="1B891556"/>
    <w:multiLevelType w:val="hybridMultilevel"/>
    <w:tmpl w:val="373681BC"/>
    <w:lvl w:ilvl="0" w:tplc="786058A8">
      <w:start w:val="1"/>
      <w:numFmt w:val="decimal"/>
      <w:lvlText w:val="%1."/>
      <w:lvlJc w:val="left"/>
      <w:pPr>
        <w:ind w:left="1854" w:hanging="361"/>
      </w:pPr>
      <w:rPr>
        <w:rFonts w:asciiTheme="minorHAnsi" w:eastAsia="Arial" w:hAnsiTheme="minorHAnsi" w:cstheme="minorHAnsi" w:hint="default"/>
        <w:b/>
        <w:bCs/>
        <w:w w:val="99"/>
        <w:sz w:val="22"/>
        <w:szCs w:val="22"/>
      </w:rPr>
    </w:lvl>
    <w:lvl w:ilvl="1" w:tplc="6DEE9B52">
      <w:numFmt w:val="bullet"/>
      <w:lvlText w:val=""/>
      <w:lvlJc w:val="left"/>
      <w:pPr>
        <w:ind w:left="2573" w:hanging="361"/>
      </w:pPr>
      <w:rPr>
        <w:rFonts w:hint="default"/>
        <w:w w:val="99"/>
      </w:rPr>
    </w:lvl>
    <w:lvl w:ilvl="2" w:tplc="2836F872">
      <w:numFmt w:val="bullet"/>
      <w:lvlText w:val="o"/>
      <w:lvlJc w:val="left"/>
      <w:pPr>
        <w:ind w:left="3294" w:hanging="361"/>
      </w:pPr>
      <w:rPr>
        <w:rFonts w:ascii="Courier New" w:eastAsia="Courier New" w:hAnsi="Courier New" w:cs="Courier New" w:hint="default"/>
        <w:w w:val="100"/>
        <w:sz w:val="20"/>
        <w:szCs w:val="20"/>
      </w:rPr>
    </w:lvl>
    <w:lvl w:ilvl="3" w:tplc="D8AA9F04">
      <w:numFmt w:val="bullet"/>
      <w:lvlText w:val="•"/>
      <w:lvlJc w:val="left"/>
      <w:pPr>
        <w:ind w:left="4375" w:hanging="361"/>
      </w:pPr>
      <w:rPr>
        <w:rFonts w:hint="default"/>
      </w:rPr>
    </w:lvl>
    <w:lvl w:ilvl="4" w:tplc="FCA28368">
      <w:numFmt w:val="bullet"/>
      <w:lvlText w:val="•"/>
      <w:lvlJc w:val="left"/>
      <w:pPr>
        <w:ind w:left="5451" w:hanging="361"/>
      </w:pPr>
      <w:rPr>
        <w:rFonts w:hint="default"/>
      </w:rPr>
    </w:lvl>
    <w:lvl w:ilvl="5" w:tplc="B2F4B88C">
      <w:numFmt w:val="bullet"/>
      <w:lvlText w:val="•"/>
      <w:lvlJc w:val="left"/>
      <w:pPr>
        <w:ind w:left="6526" w:hanging="361"/>
      </w:pPr>
      <w:rPr>
        <w:rFonts w:hint="default"/>
      </w:rPr>
    </w:lvl>
    <w:lvl w:ilvl="6" w:tplc="4426D800">
      <w:numFmt w:val="bullet"/>
      <w:lvlText w:val="•"/>
      <w:lvlJc w:val="left"/>
      <w:pPr>
        <w:ind w:left="7602" w:hanging="361"/>
      </w:pPr>
      <w:rPr>
        <w:rFonts w:hint="default"/>
      </w:rPr>
    </w:lvl>
    <w:lvl w:ilvl="7" w:tplc="173CC9B8">
      <w:numFmt w:val="bullet"/>
      <w:lvlText w:val="•"/>
      <w:lvlJc w:val="left"/>
      <w:pPr>
        <w:ind w:left="8677" w:hanging="361"/>
      </w:pPr>
      <w:rPr>
        <w:rFonts w:hint="default"/>
      </w:rPr>
    </w:lvl>
    <w:lvl w:ilvl="8" w:tplc="4676705A">
      <w:numFmt w:val="bullet"/>
      <w:lvlText w:val="•"/>
      <w:lvlJc w:val="left"/>
      <w:pPr>
        <w:ind w:left="9753" w:hanging="361"/>
      </w:pPr>
      <w:rPr>
        <w:rFonts w:hint="default"/>
      </w:rPr>
    </w:lvl>
  </w:abstractNum>
  <w:abstractNum w:abstractNumId="2" w15:restartNumberingAfterBreak="0">
    <w:nsid w:val="20F877A9"/>
    <w:multiLevelType w:val="multilevel"/>
    <w:tmpl w:val="C1D2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12A43"/>
    <w:multiLevelType w:val="hybridMultilevel"/>
    <w:tmpl w:val="19005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73BEC"/>
    <w:multiLevelType w:val="multilevel"/>
    <w:tmpl w:val="07520DC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84759B6"/>
    <w:multiLevelType w:val="hybridMultilevel"/>
    <w:tmpl w:val="A8F66D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D3802CF"/>
    <w:multiLevelType w:val="hybridMultilevel"/>
    <w:tmpl w:val="FC6C52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32A773AE"/>
    <w:multiLevelType w:val="hybridMultilevel"/>
    <w:tmpl w:val="3970C996"/>
    <w:lvl w:ilvl="0" w:tplc="9A0C54C0">
      <w:start w:val="1"/>
      <w:numFmt w:val="bullet"/>
      <w:lvlText w:val=""/>
      <w:lvlJc w:val="left"/>
      <w:pPr>
        <w:ind w:left="720" w:hanging="360"/>
      </w:pPr>
      <w:rPr>
        <w:rFonts w:ascii="Symbol" w:hAnsi="Symbol" w:hint="default"/>
      </w:rPr>
    </w:lvl>
    <w:lvl w:ilvl="1" w:tplc="9A0C54C0">
      <w:start w:val="1"/>
      <w:numFmt w:val="bullet"/>
      <w:pStyle w:val="Bullet1"/>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959EE"/>
    <w:multiLevelType w:val="hybridMultilevel"/>
    <w:tmpl w:val="6DB07504"/>
    <w:lvl w:ilvl="0" w:tplc="9A0C54C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0121E"/>
    <w:multiLevelType w:val="multilevel"/>
    <w:tmpl w:val="99A0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97ED1"/>
    <w:multiLevelType w:val="hybridMultilevel"/>
    <w:tmpl w:val="DD90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532CC9"/>
    <w:multiLevelType w:val="hybridMultilevel"/>
    <w:tmpl w:val="BBC05540"/>
    <w:lvl w:ilvl="0" w:tplc="0C09000F">
      <w:start w:val="1"/>
      <w:numFmt w:val="decimal"/>
      <w:lvlText w:val="%1."/>
      <w:lvlJc w:val="left"/>
      <w:pPr>
        <w:ind w:left="386" w:hanging="360"/>
      </w:pPr>
      <w:rPr>
        <w:rFonts w:hint="default"/>
      </w:rPr>
    </w:lvl>
    <w:lvl w:ilvl="1" w:tplc="0C090019" w:tentative="1">
      <w:start w:val="1"/>
      <w:numFmt w:val="lowerLetter"/>
      <w:lvlText w:val="%2."/>
      <w:lvlJc w:val="left"/>
      <w:pPr>
        <w:ind w:left="1106" w:hanging="360"/>
      </w:pPr>
    </w:lvl>
    <w:lvl w:ilvl="2" w:tplc="0C09001B" w:tentative="1">
      <w:start w:val="1"/>
      <w:numFmt w:val="lowerRoman"/>
      <w:lvlText w:val="%3."/>
      <w:lvlJc w:val="right"/>
      <w:pPr>
        <w:ind w:left="1826" w:hanging="180"/>
      </w:pPr>
    </w:lvl>
    <w:lvl w:ilvl="3" w:tplc="0C09000F" w:tentative="1">
      <w:start w:val="1"/>
      <w:numFmt w:val="decimal"/>
      <w:lvlText w:val="%4."/>
      <w:lvlJc w:val="left"/>
      <w:pPr>
        <w:ind w:left="2546" w:hanging="360"/>
      </w:pPr>
    </w:lvl>
    <w:lvl w:ilvl="4" w:tplc="0C090019" w:tentative="1">
      <w:start w:val="1"/>
      <w:numFmt w:val="lowerLetter"/>
      <w:lvlText w:val="%5."/>
      <w:lvlJc w:val="left"/>
      <w:pPr>
        <w:ind w:left="3266" w:hanging="360"/>
      </w:pPr>
    </w:lvl>
    <w:lvl w:ilvl="5" w:tplc="0C09001B" w:tentative="1">
      <w:start w:val="1"/>
      <w:numFmt w:val="lowerRoman"/>
      <w:lvlText w:val="%6."/>
      <w:lvlJc w:val="right"/>
      <w:pPr>
        <w:ind w:left="3986" w:hanging="180"/>
      </w:pPr>
    </w:lvl>
    <w:lvl w:ilvl="6" w:tplc="0C09000F" w:tentative="1">
      <w:start w:val="1"/>
      <w:numFmt w:val="decimal"/>
      <w:lvlText w:val="%7."/>
      <w:lvlJc w:val="left"/>
      <w:pPr>
        <w:ind w:left="4706" w:hanging="360"/>
      </w:pPr>
    </w:lvl>
    <w:lvl w:ilvl="7" w:tplc="0C090019" w:tentative="1">
      <w:start w:val="1"/>
      <w:numFmt w:val="lowerLetter"/>
      <w:lvlText w:val="%8."/>
      <w:lvlJc w:val="left"/>
      <w:pPr>
        <w:ind w:left="5426" w:hanging="360"/>
      </w:pPr>
    </w:lvl>
    <w:lvl w:ilvl="8" w:tplc="0C09001B" w:tentative="1">
      <w:start w:val="1"/>
      <w:numFmt w:val="lowerRoman"/>
      <w:lvlText w:val="%9."/>
      <w:lvlJc w:val="right"/>
      <w:pPr>
        <w:ind w:left="6146" w:hanging="180"/>
      </w:pPr>
    </w:lvl>
  </w:abstractNum>
  <w:abstractNum w:abstractNumId="12" w15:restartNumberingAfterBreak="0">
    <w:nsid w:val="444428F9"/>
    <w:multiLevelType w:val="hybridMultilevel"/>
    <w:tmpl w:val="910624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80ACA"/>
    <w:multiLevelType w:val="hybridMultilevel"/>
    <w:tmpl w:val="35BCE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0E001A"/>
    <w:multiLevelType w:val="multilevel"/>
    <w:tmpl w:val="462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733572"/>
    <w:multiLevelType w:val="hybridMultilevel"/>
    <w:tmpl w:val="2A821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45750"/>
    <w:multiLevelType w:val="hybridMultilevel"/>
    <w:tmpl w:val="AB28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1D1507"/>
    <w:multiLevelType w:val="multilevel"/>
    <w:tmpl w:val="C30EA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36AF8"/>
    <w:multiLevelType w:val="hybridMultilevel"/>
    <w:tmpl w:val="4E5CB494"/>
    <w:lvl w:ilvl="0" w:tplc="9A0C54C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A3BBF"/>
    <w:multiLevelType w:val="hybridMultilevel"/>
    <w:tmpl w:val="BC40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D45291"/>
    <w:multiLevelType w:val="hybridMultilevel"/>
    <w:tmpl w:val="A7A4D9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D92442A"/>
    <w:multiLevelType w:val="hybridMultilevel"/>
    <w:tmpl w:val="8C5E8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3"/>
  </w:num>
  <w:num w:numId="4">
    <w:abstractNumId w:val="12"/>
  </w:num>
  <w:num w:numId="5">
    <w:abstractNumId w:val="2"/>
  </w:num>
  <w:num w:numId="6">
    <w:abstractNumId w:val="14"/>
  </w:num>
  <w:num w:numId="7">
    <w:abstractNumId w:val="17"/>
  </w:num>
  <w:num w:numId="8">
    <w:abstractNumId w:val="17"/>
  </w:num>
  <w:num w:numId="9">
    <w:abstractNumId w:val="21"/>
  </w:num>
  <w:num w:numId="10">
    <w:abstractNumId w:val="4"/>
  </w:num>
  <w:num w:numId="11">
    <w:abstractNumId w:val="1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1"/>
  </w:num>
  <w:num w:numId="16">
    <w:abstractNumId w:val="6"/>
  </w:num>
  <w:num w:numId="17">
    <w:abstractNumId w:val="7"/>
  </w:num>
  <w:num w:numId="18">
    <w:abstractNumId w:val="18"/>
  </w:num>
  <w:num w:numId="19">
    <w:abstractNumId w:val="5"/>
  </w:num>
  <w:num w:numId="20">
    <w:abstractNumId w:val="8"/>
  </w:num>
  <w:num w:numId="21">
    <w:abstractNumId w:val="7"/>
  </w:num>
  <w:num w:numId="22">
    <w:abstractNumId w:val="20"/>
  </w:num>
  <w:num w:numId="23">
    <w:abstractNumId w:val="9"/>
  </w:num>
  <w:num w:numId="24">
    <w:abstractNumId w:val="16"/>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83"/>
    <w:rsid w:val="00000793"/>
    <w:rsid w:val="00010C26"/>
    <w:rsid w:val="00017354"/>
    <w:rsid w:val="000204B2"/>
    <w:rsid w:val="0002299D"/>
    <w:rsid w:val="00024806"/>
    <w:rsid w:val="00030641"/>
    <w:rsid w:val="00031804"/>
    <w:rsid w:val="00031E45"/>
    <w:rsid w:val="00033800"/>
    <w:rsid w:val="00033AAB"/>
    <w:rsid w:val="000428C2"/>
    <w:rsid w:val="00043FBA"/>
    <w:rsid w:val="0005585F"/>
    <w:rsid w:val="000649FD"/>
    <w:rsid w:val="00064C14"/>
    <w:rsid w:val="00066F97"/>
    <w:rsid w:val="0007076D"/>
    <w:rsid w:val="0007089E"/>
    <w:rsid w:val="00074310"/>
    <w:rsid w:val="0007546F"/>
    <w:rsid w:val="00075D05"/>
    <w:rsid w:val="00077EBD"/>
    <w:rsid w:val="000849D9"/>
    <w:rsid w:val="00090856"/>
    <w:rsid w:val="000A1C8C"/>
    <w:rsid w:val="000A3925"/>
    <w:rsid w:val="000A430A"/>
    <w:rsid w:val="000A68A4"/>
    <w:rsid w:val="000B1D7B"/>
    <w:rsid w:val="000B46AB"/>
    <w:rsid w:val="000C224C"/>
    <w:rsid w:val="000C75C9"/>
    <w:rsid w:val="000D7871"/>
    <w:rsid w:val="000E308A"/>
    <w:rsid w:val="000E435F"/>
    <w:rsid w:val="000E5535"/>
    <w:rsid w:val="000E77AB"/>
    <w:rsid w:val="000F44B6"/>
    <w:rsid w:val="000F5BA2"/>
    <w:rsid w:val="000F76C4"/>
    <w:rsid w:val="000F7EF3"/>
    <w:rsid w:val="00107538"/>
    <w:rsid w:val="001100ED"/>
    <w:rsid w:val="00114544"/>
    <w:rsid w:val="00120809"/>
    <w:rsid w:val="001220C0"/>
    <w:rsid w:val="0012485F"/>
    <w:rsid w:val="00153923"/>
    <w:rsid w:val="00153F1D"/>
    <w:rsid w:val="00161664"/>
    <w:rsid w:val="001631F7"/>
    <w:rsid w:val="001668A4"/>
    <w:rsid w:val="001678DA"/>
    <w:rsid w:val="00173F32"/>
    <w:rsid w:val="00175590"/>
    <w:rsid w:val="001804C3"/>
    <w:rsid w:val="00181841"/>
    <w:rsid w:val="001831EE"/>
    <w:rsid w:val="00191183"/>
    <w:rsid w:val="00193652"/>
    <w:rsid w:val="001A0BC0"/>
    <w:rsid w:val="001A33E6"/>
    <w:rsid w:val="001B2C6D"/>
    <w:rsid w:val="001B6318"/>
    <w:rsid w:val="001C21E2"/>
    <w:rsid w:val="001C28CA"/>
    <w:rsid w:val="001C466F"/>
    <w:rsid w:val="001C4F16"/>
    <w:rsid w:val="001C6313"/>
    <w:rsid w:val="001D5694"/>
    <w:rsid w:val="001F31E9"/>
    <w:rsid w:val="001F401A"/>
    <w:rsid w:val="001F7A5F"/>
    <w:rsid w:val="0020348C"/>
    <w:rsid w:val="00210A3A"/>
    <w:rsid w:val="00213035"/>
    <w:rsid w:val="00213E61"/>
    <w:rsid w:val="00215C50"/>
    <w:rsid w:val="0022103E"/>
    <w:rsid w:val="00221D0D"/>
    <w:rsid w:val="00222021"/>
    <w:rsid w:val="00222D43"/>
    <w:rsid w:val="002300A6"/>
    <w:rsid w:val="00233EB8"/>
    <w:rsid w:val="00234D36"/>
    <w:rsid w:val="00235EC1"/>
    <w:rsid w:val="002369BF"/>
    <w:rsid w:val="0024038C"/>
    <w:rsid w:val="0024111A"/>
    <w:rsid w:val="00242029"/>
    <w:rsid w:val="00243767"/>
    <w:rsid w:val="00243E74"/>
    <w:rsid w:val="002510E2"/>
    <w:rsid w:val="00251659"/>
    <w:rsid w:val="00252A5F"/>
    <w:rsid w:val="00252B34"/>
    <w:rsid w:val="002578A2"/>
    <w:rsid w:val="00257E24"/>
    <w:rsid w:val="002607B5"/>
    <w:rsid w:val="00260D23"/>
    <w:rsid w:val="002725DF"/>
    <w:rsid w:val="00273A3A"/>
    <w:rsid w:val="00277BC5"/>
    <w:rsid w:val="00280CA2"/>
    <w:rsid w:val="00281077"/>
    <w:rsid w:val="002815E8"/>
    <w:rsid w:val="0028200B"/>
    <w:rsid w:val="00293A57"/>
    <w:rsid w:val="00295021"/>
    <w:rsid w:val="0029592C"/>
    <w:rsid w:val="002970A1"/>
    <w:rsid w:val="002A1CA3"/>
    <w:rsid w:val="002A2605"/>
    <w:rsid w:val="002B0714"/>
    <w:rsid w:val="002B0FEC"/>
    <w:rsid w:val="002B2C7A"/>
    <w:rsid w:val="002B512F"/>
    <w:rsid w:val="002C42B1"/>
    <w:rsid w:val="002D0B16"/>
    <w:rsid w:val="002D2C64"/>
    <w:rsid w:val="002D6575"/>
    <w:rsid w:val="002E681C"/>
    <w:rsid w:val="002F6716"/>
    <w:rsid w:val="002F797B"/>
    <w:rsid w:val="00300530"/>
    <w:rsid w:val="00301B53"/>
    <w:rsid w:val="00311B0F"/>
    <w:rsid w:val="00313207"/>
    <w:rsid w:val="0031337C"/>
    <w:rsid w:val="003156F5"/>
    <w:rsid w:val="00315C6F"/>
    <w:rsid w:val="00321C4B"/>
    <w:rsid w:val="00327DD7"/>
    <w:rsid w:val="00331947"/>
    <w:rsid w:val="00340C0D"/>
    <w:rsid w:val="00343626"/>
    <w:rsid w:val="00343A3A"/>
    <w:rsid w:val="0034649C"/>
    <w:rsid w:val="00351C30"/>
    <w:rsid w:val="00354EB3"/>
    <w:rsid w:val="0035739E"/>
    <w:rsid w:val="00365159"/>
    <w:rsid w:val="00365206"/>
    <w:rsid w:val="003657B4"/>
    <w:rsid w:val="00375394"/>
    <w:rsid w:val="00384037"/>
    <w:rsid w:val="00385C79"/>
    <w:rsid w:val="00386FF3"/>
    <w:rsid w:val="00387C70"/>
    <w:rsid w:val="00390A74"/>
    <w:rsid w:val="00394922"/>
    <w:rsid w:val="003A1BE7"/>
    <w:rsid w:val="003A2499"/>
    <w:rsid w:val="003A3520"/>
    <w:rsid w:val="003B710B"/>
    <w:rsid w:val="003B7223"/>
    <w:rsid w:val="003C276E"/>
    <w:rsid w:val="003C3D3F"/>
    <w:rsid w:val="003D4062"/>
    <w:rsid w:val="003E72BD"/>
    <w:rsid w:val="003F5C0A"/>
    <w:rsid w:val="003F6523"/>
    <w:rsid w:val="004012FD"/>
    <w:rsid w:val="004031E7"/>
    <w:rsid w:val="00406B93"/>
    <w:rsid w:val="004128AF"/>
    <w:rsid w:val="00412DB8"/>
    <w:rsid w:val="00415E14"/>
    <w:rsid w:val="00416B37"/>
    <w:rsid w:val="00420D21"/>
    <w:rsid w:val="00421758"/>
    <w:rsid w:val="004222D0"/>
    <w:rsid w:val="0043057B"/>
    <w:rsid w:val="00434D41"/>
    <w:rsid w:val="00440DA9"/>
    <w:rsid w:val="00442663"/>
    <w:rsid w:val="004453C0"/>
    <w:rsid w:val="004455A6"/>
    <w:rsid w:val="004459F2"/>
    <w:rsid w:val="004474FC"/>
    <w:rsid w:val="004530DE"/>
    <w:rsid w:val="004556BF"/>
    <w:rsid w:val="004603D8"/>
    <w:rsid w:val="00461FC5"/>
    <w:rsid w:val="00464149"/>
    <w:rsid w:val="00471DF0"/>
    <w:rsid w:val="00474798"/>
    <w:rsid w:val="00484FC0"/>
    <w:rsid w:val="00485B5A"/>
    <w:rsid w:val="004861AA"/>
    <w:rsid w:val="004862FB"/>
    <w:rsid w:val="00487F7B"/>
    <w:rsid w:val="0049082C"/>
    <w:rsid w:val="00491F1B"/>
    <w:rsid w:val="00494645"/>
    <w:rsid w:val="0049764D"/>
    <w:rsid w:val="004A099C"/>
    <w:rsid w:val="004A5961"/>
    <w:rsid w:val="004B1061"/>
    <w:rsid w:val="004B5050"/>
    <w:rsid w:val="004B70D5"/>
    <w:rsid w:val="004C16CB"/>
    <w:rsid w:val="004C277E"/>
    <w:rsid w:val="004C7A49"/>
    <w:rsid w:val="004D171F"/>
    <w:rsid w:val="004D5AAB"/>
    <w:rsid w:val="004D7A9F"/>
    <w:rsid w:val="004E04EE"/>
    <w:rsid w:val="004E40BC"/>
    <w:rsid w:val="004F5055"/>
    <w:rsid w:val="004F5E61"/>
    <w:rsid w:val="004F71FF"/>
    <w:rsid w:val="00500492"/>
    <w:rsid w:val="00503915"/>
    <w:rsid w:val="00504F13"/>
    <w:rsid w:val="00515397"/>
    <w:rsid w:val="005160A0"/>
    <w:rsid w:val="00516521"/>
    <w:rsid w:val="00516B6D"/>
    <w:rsid w:val="00520326"/>
    <w:rsid w:val="0052208D"/>
    <w:rsid w:val="005221D5"/>
    <w:rsid w:val="0052337B"/>
    <w:rsid w:val="00524BF7"/>
    <w:rsid w:val="005303E7"/>
    <w:rsid w:val="00534E6F"/>
    <w:rsid w:val="005533CB"/>
    <w:rsid w:val="0055475A"/>
    <w:rsid w:val="0055661D"/>
    <w:rsid w:val="00561842"/>
    <w:rsid w:val="00565EFD"/>
    <w:rsid w:val="005706E6"/>
    <w:rsid w:val="005711B9"/>
    <w:rsid w:val="00575D43"/>
    <w:rsid w:val="00577981"/>
    <w:rsid w:val="005924E3"/>
    <w:rsid w:val="005A508A"/>
    <w:rsid w:val="005B50D4"/>
    <w:rsid w:val="005C2A3A"/>
    <w:rsid w:val="005C2D5D"/>
    <w:rsid w:val="005C6DE6"/>
    <w:rsid w:val="005C712D"/>
    <w:rsid w:val="005C74B0"/>
    <w:rsid w:val="005D1553"/>
    <w:rsid w:val="005E1A54"/>
    <w:rsid w:val="005F18D0"/>
    <w:rsid w:val="005F377A"/>
    <w:rsid w:val="005F4E50"/>
    <w:rsid w:val="00600F92"/>
    <w:rsid w:val="00601604"/>
    <w:rsid w:val="00605E65"/>
    <w:rsid w:val="00606D2B"/>
    <w:rsid w:val="006172FD"/>
    <w:rsid w:val="00623401"/>
    <w:rsid w:val="006305FB"/>
    <w:rsid w:val="00634C09"/>
    <w:rsid w:val="00635C54"/>
    <w:rsid w:val="00643711"/>
    <w:rsid w:val="00643822"/>
    <w:rsid w:val="00643DDC"/>
    <w:rsid w:val="00644AB3"/>
    <w:rsid w:val="00647FBE"/>
    <w:rsid w:val="00650E20"/>
    <w:rsid w:val="00653ABE"/>
    <w:rsid w:val="00655AA5"/>
    <w:rsid w:val="00662497"/>
    <w:rsid w:val="00662D16"/>
    <w:rsid w:val="0066342B"/>
    <w:rsid w:val="00664999"/>
    <w:rsid w:val="00666F3C"/>
    <w:rsid w:val="006672B4"/>
    <w:rsid w:val="00672C06"/>
    <w:rsid w:val="00673CA4"/>
    <w:rsid w:val="00680BA8"/>
    <w:rsid w:val="00680CAC"/>
    <w:rsid w:val="00682402"/>
    <w:rsid w:val="00684573"/>
    <w:rsid w:val="00692F61"/>
    <w:rsid w:val="006973B5"/>
    <w:rsid w:val="00697FA6"/>
    <w:rsid w:val="006A197A"/>
    <w:rsid w:val="006A5EDF"/>
    <w:rsid w:val="006B0FA2"/>
    <w:rsid w:val="006D0A06"/>
    <w:rsid w:val="006D0F4D"/>
    <w:rsid w:val="006D2EEA"/>
    <w:rsid w:val="006D343D"/>
    <w:rsid w:val="006D5524"/>
    <w:rsid w:val="006D6342"/>
    <w:rsid w:val="006E2893"/>
    <w:rsid w:val="006E48AB"/>
    <w:rsid w:val="006E5A9A"/>
    <w:rsid w:val="006F3377"/>
    <w:rsid w:val="006F51CD"/>
    <w:rsid w:val="0072651D"/>
    <w:rsid w:val="00726A58"/>
    <w:rsid w:val="00735CEB"/>
    <w:rsid w:val="007368D0"/>
    <w:rsid w:val="00743CD5"/>
    <w:rsid w:val="00750B4E"/>
    <w:rsid w:val="00755FE6"/>
    <w:rsid w:val="00760D57"/>
    <w:rsid w:val="007619E5"/>
    <w:rsid w:val="00762E5D"/>
    <w:rsid w:val="00764BC6"/>
    <w:rsid w:val="00765D8C"/>
    <w:rsid w:val="007669B8"/>
    <w:rsid w:val="007670FA"/>
    <w:rsid w:val="00770D4F"/>
    <w:rsid w:val="00771D69"/>
    <w:rsid w:val="0077620C"/>
    <w:rsid w:val="00782394"/>
    <w:rsid w:val="00782480"/>
    <w:rsid w:val="007931AB"/>
    <w:rsid w:val="0079344D"/>
    <w:rsid w:val="007956ED"/>
    <w:rsid w:val="007A00BE"/>
    <w:rsid w:val="007A14E5"/>
    <w:rsid w:val="007A154E"/>
    <w:rsid w:val="007A1B24"/>
    <w:rsid w:val="007A3CDA"/>
    <w:rsid w:val="007A5731"/>
    <w:rsid w:val="007A7021"/>
    <w:rsid w:val="007B2305"/>
    <w:rsid w:val="007B2AC5"/>
    <w:rsid w:val="007B5826"/>
    <w:rsid w:val="007C09F2"/>
    <w:rsid w:val="007C14BF"/>
    <w:rsid w:val="007C470E"/>
    <w:rsid w:val="007D6316"/>
    <w:rsid w:val="007E65C0"/>
    <w:rsid w:val="007F0FA6"/>
    <w:rsid w:val="007F580C"/>
    <w:rsid w:val="00803C04"/>
    <w:rsid w:val="008102B9"/>
    <w:rsid w:val="00813A93"/>
    <w:rsid w:val="00816918"/>
    <w:rsid w:val="00817039"/>
    <w:rsid w:val="00820426"/>
    <w:rsid w:val="00824A7B"/>
    <w:rsid w:val="00825FA5"/>
    <w:rsid w:val="00827570"/>
    <w:rsid w:val="00832F14"/>
    <w:rsid w:val="00836CA1"/>
    <w:rsid w:val="008377E3"/>
    <w:rsid w:val="008454E0"/>
    <w:rsid w:val="00851585"/>
    <w:rsid w:val="00852113"/>
    <w:rsid w:val="00861ABD"/>
    <w:rsid w:val="00862FA1"/>
    <w:rsid w:val="008639A1"/>
    <w:rsid w:val="00872B44"/>
    <w:rsid w:val="0087513A"/>
    <w:rsid w:val="00882331"/>
    <w:rsid w:val="00882631"/>
    <w:rsid w:val="00886A7B"/>
    <w:rsid w:val="008945B5"/>
    <w:rsid w:val="008B38DF"/>
    <w:rsid w:val="008C12EF"/>
    <w:rsid w:val="008D1BB7"/>
    <w:rsid w:val="008D7125"/>
    <w:rsid w:val="008E2FF9"/>
    <w:rsid w:val="008E73C6"/>
    <w:rsid w:val="008F006E"/>
    <w:rsid w:val="008F6769"/>
    <w:rsid w:val="00900509"/>
    <w:rsid w:val="00900AFB"/>
    <w:rsid w:val="0090573C"/>
    <w:rsid w:val="009065AD"/>
    <w:rsid w:val="009068C7"/>
    <w:rsid w:val="0091021C"/>
    <w:rsid w:val="00910405"/>
    <w:rsid w:val="00915076"/>
    <w:rsid w:val="00917AE8"/>
    <w:rsid w:val="00926BA6"/>
    <w:rsid w:val="0092725B"/>
    <w:rsid w:val="00930B95"/>
    <w:rsid w:val="00931977"/>
    <w:rsid w:val="00934DF9"/>
    <w:rsid w:val="00944413"/>
    <w:rsid w:val="00952B04"/>
    <w:rsid w:val="00957D5F"/>
    <w:rsid w:val="00966A30"/>
    <w:rsid w:val="00971637"/>
    <w:rsid w:val="00974834"/>
    <w:rsid w:val="00975F29"/>
    <w:rsid w:val="00983B17"/>
    <w:rsid w:val="0098527F"/>
    <w:rsid w:val="009865DD"/>
    <w:rsid w:val="009A58D2"/>
    <w:rsid w:val="009A5907"/>
    <w:rsid w:val="009A60DE"/>
    <w:rsid w:val="009B0E90"/>
    <w:rsid w:val="009B1330"/>
    <w:rsid w:val="009B33BD"/>
    <w:rsid w:val="009B41B7"/>
    <w:rsid w:val="009B557E"/>
    <w:rsid w:val="009B711F"/>
    <w:rsid w:val="009B782A"/>
    <w:rsid w:val="009D262F"/>
    <w:rsid w:val="009D3285"/>
    <w:rsid w:val="009D4411"/>
    <w:rsid w:val="009E67BE"/>
    <w:rsid w:val="009F05D4"/>
    <w:rsid w:val="009F0EAE"/>
    <w:rsid w:val="009F2A79"/>
    <w:rsid w:val="009F30CA"/>
    <w:rsid w:val="009F40F1"/>
    <w:rsid w:val="009F4168"/>
    <w:rsid w:val="009F5CD5"/>
    <w:rsid w:val="009F6725"/>
    <w:rsid w:val="00A02388"/>
    <w:rsid w:val="00A06047"/>
    <w:rsid w:val="00A126D3"/>
    <w:rsid w:val="00A12B20"/>
    <w:rsid w:val="00A211BD"/>
    <w:rsid w:val="00A2323B"/>
    <w:rsid w:val="00A240E7"/>
    <w:rsid w:val="00A25D44"/>
    <w:rsid w:val="00A26357"/>
    <w:rsid w:val="00A3007B"/>
    <w:rsid w:val="00A34C71"/>
    <w:rsid w:val="00A35C22"/>
    <w:rsid w:val="00A40824"/>
    <w:rsid w:val="00A44D5F"/>
    <w:rsid w:val="00A45A93"/>
    <w:rsid w:val="00A47926"/>
    <w:rsid w:val="00A61FF3"/>
    <w:rsid w:val="00A6201C"/>
    <w:rsid w:val="00A65A2A"/>
    <w:rsid w:val="00A732B6"/>
    <w:rsid w:val="00A74713"/>
    <w:rsid w:val="00A81807"/>
    <w:rsid w:val="00A84D0A"/>
    <w:rsid w:val="00A97F70"/>
    <w:rsid w:val="00AA061C"/>
    <w:rsid w:val="00AA26D2"/>
    <w:rsid w:val="00AA4D24"/>
    <w:rsid w:val="00AA6E12"/>
    <w:rsid w:val="00AB08FB"/>
    <w:rsid w:val="00AB326C"/>
    <w:rsid w:val="00AB43D2"/>
    <w:rsid w:val="00AC3DD5"/>
    <w:rsid w:val="00AD3497"/>
    <w:rsid w:val="00AD34D3"/>
    <w:rsid w:val="00AD5FAD"/>
    <w:rsid w:val="00AD7DA0"/>
    <w:rsid w:val="00AE01E5"/>
    <w:rsid w:val="00AE034A"/>
    <w:rsid w:val="00AE1EEF"/>
    <w:rsid w:val="00AF1A23"/>
    <w:rsid w:val="00AF29BB"/>
    <w:rsid w:val="00AF2E28"/>
    <w:rsid w:val="00AF7E17"/>
    <w:rsid w:val="00B01939"/>
    <w:rsid w:val="00B0479E"/>
    <w:rsid w:val="00B10B3D"/>
    <w:rsid w:val="00B12D5D"/>
    <w:rsid w:val="00B12D6B"/>
    <w:rsid w:val="00B16260"/>
    <w:rsid w:val="00B23562"/>
    <w:rsid w:val="00B2486C"/>
    <w:rsid w:val="00B26B0B"/>
    <w:rsid w:val="00B27F1A"/>
    <w:rsid w:val="00B349CB"/>
    <w:rsid w:val="00B41390"/>
    <w:rsid w:val="00B461B9"/>
    <w:rsid w:val="00B472EA"/>
    <w:rsid w:val="00B50ECE"/>
    <w:rsid w:val="00B53DF6"/>
    <w:rsid w:val="00B54738"/>
    <w:rsid w:val="00B57539"/>
    <w:rsid w:val="00B614C9"/>
    <w:rsid w:val="00B62136"/>
    <w:rsid w:val="00B65841"/>
    <w:rsid w:val="00B77B1D"/>
    <w:rsid w:val="00B82733"/>
    <w:rsid w:val="00B8350C"/>
    <w:rsid w:val="00B91448"/>
    <w:rsid w:val="00B96DD3"/>
    <w:rsid w:val="00BA04A1"/>
    <w:rsid w:val="00BB260C"/>
    <w:rsid w:val="00BC303A"/>
    <w:rsid w:val="00BD51FD"/>
    <w:rsid w:val="00BD709B"/>
    <w:rsid w:val="00BE3467"/>
    <w:rsid w:val="00BE72CD"/>
    <w:rsid w:val="00BF247F"/>
    <w:rsid w:val="00C004D3"/>
    <w:rsid w:val="00C018E9"/>
    <w:rsid w:val="00C07C52"/>
    <w:rsid w:val="00C1002D"/>
    <w:rsid w:val="00C30455"/>
    <w:rsid w:val="00C34708"/>
    <w:rsid w:val="00C3497A"/>
    <w:rsid w:val="00C34AFC"/>
    <w:rsid w:val="00C5172C"/>
    <w:rsid w:val="00C538C4"/>
    <w:rsid w:val="00C61D5A"/>
    <w:rsid w:val="00C6400C"/>
    <w:rsid w:val="00C64E29"/>
    <w:rsid w:val="00C71536"/>
    <w:rsid w:val="00C717F7"/>
    <w:rsid w:val="00C74F28"/>
    <w:rsid w:val="00C905A3"/>
    <w:rsid w:val="00C91FF9"/>
    <w:rsid w:val="00C9568A"/>
    <w:rsid w:val="00C96724"/>
    <w:rsid w:val="00C96AA1"/>
    <w:rsid w:val="00CA0550"/>
    <w:rsid w:val="00CA6193"/>
    <w:rsid w:val="00CB4549"/>
    <w:rsid w:val="00CC0ED6"/>
    <w:rsid w:val="00CC1704"/>
    <w:rsid w:val="00CC174C"/>
    <w:rsid w:val="00CC2C48"/>
    <w:rsid w:val="00CC453C"/>
    <w:rsid w:val="00CD2C0E"/>
    <w:rsid w:val="00CD2C15"/>
    <w:rsid w:val="00CD39E5"/>
    <w:rsid w:val="00CD6DCF"/>
    <w:rsid w:val="00CD7EAB"/>
    <w:rsid w:val="00CE0885"/>
    <w:rsid w:val="00CE2E63"/>
    <w:rsid w:val="00CF088A"/>
    <w:rsid w:val="00D004FD"/>
    <w:rsid w:val="00D0349A"/>
    <w:rsid w:val="00D20340"/>
    <w:rsid w:val="00D26894"/>
    <w:rsid w:val="00D27937"/>
    <w:rsid w:val="00D27A1E"/>
    <w:rsid w:val="00D3173E"/>
    <w:rsid w:val="00D34432"/>
    <w:rsid w:val="00D51061"/>
    <w:rsid w:val="00D57F4B"/>
    <w:rsid w:val="00D608D2"/>
    <w:rsid w:val="00D61078"/>
    <w:rsid w:val="00D6417E"/>
    <w:rsid w:val="00D66250"/>
    <w:rsid w:val="00D67609"/>
    <w:rsid w:val="00D7137D"/>
    <w:rsid w:val="00D723AB"/>
    <w:rsid w:val="00D72832"/>
    <w:rsid w:val="00D732F2"/>
    <w:rsid w:val="00D80662"/>
    <w:rsid w:val="00D817D7"/>
    <w:rsid w:val="00D81F08"/>
    <w:rsid w:val="00D86AE9"/>
    <w:rsid w:val="00D87B2C"/>
    <w:rsid w:val="00D914D7"/>
    <w:rsid w:val="00D9295D"/>
    <w:rsid w:val="00D94DCC"/>
    <w:rsid w:val="00D9633F"/>
    <w:rsid w:val="00DA2258"/>
    <w:rsid w:val="00DA27A4"/>
    <w:rsid w:val="00DA3AED"/>
    <w:rsid w:val="00DA42F9"/>
    <w:rsid w:val="00DB0AC1"/>
    <w:rsid w:val="00DB3383"/>
    <w:rsid w:val="00DB33C5"/>
    <w:rsid w:val="00DB3AF4"/>
    <w:rsid w:val="00DB786F"/>
    <w:rsid w:val="00DC27D2"/>
    <w:rsid w:val="00DC64CD"/>
    <w:rsid w:val="00DD009C"/>
    <w:rsid w:val="00DD3D00"/>
    <w:rsid w:val="00DD6CDF"/>
    <w:rsid w:val="00DD6E90"/>
    <w:rsid w:val="00DD7087"/>
    <w:rsid w:val="00DE0515"/>
    <w:rsid w:val="00DE0FA1"/>
    <w:rsid w:val="00DE5CF9"/>
    <w:rsid w:val="00DE6608"/>
    <w:rsid w:val="00DF0A7B"/>
    <w:rsid w:val="00DF3BB8"/>
    <w:rsid w:val="00E0021F"/>
    <w:rsid w:val="00E01194"/>
    <w:rsid w:val="00E037D2"/>
    <w:rsid w:val="00E05FF0"/>
    <w:rsid w:val="00E0686C"/>
    <w:rsid w:val="00E07082"/>
    <w:rsid w:val="00E07CD9"/>
    <w:rsid w:val="00E12AA5"/>
    <w:rsid w:val="00E132E0"/>
    <w:rsid w:val="00E17471"/>
    <w:rsid w:val="00E20242"/>
    <w:rsid w:val="00E21E1C"/>
    <w:rsid w:val="00E2622C"/>
    <w:rsid w:val="00E406D4"/>
    <w:rsid w:val="00E46B7B"/>
    <w:rsid w:val="00E54164"/>
    <w:rsid w:val="00E630AB"/>
    <w:rsid w:val="00E665CA"/>
    <w:rsid w:val="00E67E2A"/>
    <w:rsid w:val="00E70AFB"/>
    <w:rsid w:val="00E75C6F"/>
    <w:rsid w:val="00E84B32"/>
    <w:rsid w:val="00E85403"/>
    <w:rsid w:val="00E90A69"/>
    <w:rsid w:val="00E90BE5"/>
    <w:rsid w:val="00E913B7"/>
    <w:rsid w:val="00E923A6"/>
    <w:rsid w:val="00E92B3C"/>
    <w:rsid w:val="00E92ECD"/>
    <w:rsid w:val="00E93F01"/>
    <w:rsid w:val="00EA3236"/>
    <w:rsid w:val="00EA3E9B"/>
    <w:rsid w:val="00EB039D"/>
    <w:rsid w:val="00EB6FAE"/>
    <w:rsid w:val="00EC24F2"/>
    <w:rsid w:val="00ED08BA"/>
    <w:rsid w:val="00ED19C9"/>
    <w:rsid w:val="00ED1BA8"/>
    <w:rsid w:val="00ED329F"/>
    <w:rsid w:val="00ED57BC"/>
    <w:rsid w:val="00EE46ED"/>
    <w:rsid w:val="00EE5643"/>
    <w:rsid w:val="00EF011C"/>
    <w:rsid w:val="00EF6FDC"/>
    <w:rsid w:val="00F01532"/>
    <w:rsid w:val="00F015BB"/>
    <w:rsid w:val="00F05C8E"/>
    <w:rsid w:val="00F07928"/>
    <w:rsid w:val="00F1365C"/>
    <w:rsid w:val="00F1394C"/>
    <w:rsid w:val="00F17708"/>
    <w:rsid w:val="00F21700"/>
    <w:rsid w:val="00F226F9"/>
    <w:rsid w:val="00F229B5"/>
    <w:rsid w:val="00F35192"/>
    <w:rsid w:val="00F4635C"/>
    <w:rsid w:val="00F47B26"/>
    <w:rsid w:val="00F4EC74"/>
    <w:rsid w:val="00F517EF"/>
    <w:rsid w:val="00F54028"/>
    <w:rsid w:val="00F544C5"/>
    <w:rsid w:val="00F565A6"/>
    <w:rsid w:val="00F57AFF"/>
    <w:rsid w:val="00F61DEE"/>
    <w:rsid w:val="00F67DEA"/>
    <w:rsid w:val="00F72C96"/>
    <w:rsid w:val="00F74F62"/>
    <w:rsid w:val="00F97735"/>
    <w:rsid w:val="00F97DC4"/>
    <w:rsid w:val="00FA7FF0"/>
    <w:rsid w:val="00FB3DE3"/>
    <w:rsid w:val="00FB5118"/>
    <w:rsid w:val="00FB5F29"/>
    <w:rsid w:val="00FB6622"/>
    <w:rsid w:val="00FC0B61"/>
    <w:rsid w:val="00FC51A1"/>
    <w:rsid w:val="00FC6E1E"/>
    <w:rsid w:val="00FD0085"/>
    <w:rsid w:val="00FD453E"/>
    <w:rsid w:val="00FE05DE"/>
    <w:rsid w:val="00FE3F5E"/>
    <w:rsid w:val="00FE5AD5"/>
    <w:rsid w:val="00FF1106"/>
    <w:rsid w:val="00FF3081"/>
    <w:rsid w:val="00FF4C6A"/>
    <w:rsid w:val="00FF54E4"/>
    <w:rsid w:val="00FF550C"/>
    <w:rsid w:val="030F3BEB"/>
    <w:rsid w:val="03AA7C8B"/>
    <w:rsid w:val="044CF989"/>
    <w:rsid w:val="05518206"/>
    <w:rsid w:val="06FE45EC"/>
    <w:rsid w:val="070C0A4B"/>
    <w:rsid w:val="071DAF46"/>
    <w:rsid w:val="0893BAA6"/>
    <w:rsid w:val="08A8B041"/>
    <w:rsid w:val="0A1BF293"/>
    <w:rsid w:val="0CEE8977"/>
    <w:rsid w:val="0E3439FC"/>
    <w:rsid w:val="11FE2230"/>
    <w:rsid w:val="1249C81B"/>
    <w:rsid w:val="13714B2D"/>
    <w:rsid w:val="16DE0489"/>
    <w:rsid w:val="1942C541"/>
    <w:rsid w:val="1A03D9D9"/>
    <w:rsid w:val="1D94F251"/>
    <w:rsid w:val="2A35995F"/>
    <w:rsid w:val="2DDB4EC0"/>
    <w:rsid w:val="3460D359"/>
    <w:rsid w:val="3594A935"/>
    <w:rsid w:val="35AD5ACE"/>
    <w:rsid w:val="35E24FF6"/>
    <w:rsid w:val="3A54A0A9"/>
    <w:rsid w:val="3A7E78B6"/>
    <w:rsid w:val="3B7C9D54"/>
    <w:rsid w:val="4754EADC"/>
    <w:rsid w:val="50AEB21B"/>
    <w:rsid w:val="54D1D87B"/>
    <w:rsid w:val="5892BF87"/>
    <w:rsid w:val="5CFE2A22"/>
    <w:rsid w:val="5F3C8E8B"/>
    <w:rsid w:val="602EA39F"/>
    <w:rsid w:val="627B30D1"/>
    <w:rsid w:val="670B815B"/>
    <w:rsid w:val="672056C6"/>
    <w:rsid w:val="67C2FC68"/>
    <w:rsid w:val="6B96BDBA"/>
    <w:rsid w:val="6CEC7C34"/>
    <w:rsid w:val="7149D300"/>
    <w:rsid w:val="7508C9F9"/>
    <w:rsid w:val="7C72DF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74796"/>
  <w15:chartTrackingRefBased/>
  <w15:docId w15:val="{D2966AC5-0199-49D9-82DB-CCA08FA5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8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B3383"/>
    <w:pPr>
      <w:ind w:left="1853" w:hanging="360"/>
      <w:outlineLvl w:val="0"/>
    </w:pPr>
    <w:rPr>
      <w:b/>
      <w:bCs/>
    </w:rPr>
  </w:style>
  <w:style w:type="paragraph" w:styleId="Heading3">
    <w:name w:val="heading 3"/>
    <w:basedOn w:val="Normal"/>
    <w:next w:val="Normal"/>
    <w:link w:val="Heading3Char"/>
    <w:uiPriority w:val="9"/>
    <w:semiHidden/>
    <w:unhideWhenUsed/>
    <w:qFormat/>
    <w:rsid w:val="00C96AA1"/>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383"/>
    <w:rPr>
      <w:rFonts w:ascii="Arial" w:eastAsia="Arial" w:hAnsi="Arial" w:cs="Arial"/>
      <w:b/>
      <w:bCs/>
      <w:lang w:val="en-US"/>
    </w:rPr>
  </w:style>
  <w:style w:type="paragraph" w:styleId="BodyText">
    <w:name w:val="Body Text"/>
    <w:basedOn w:val="Normal"/>
    <w:link w:val="BodyTextChar"/>
    <w:uiPriority w:val="1"/>
    <w:qFormat/>
    <w:rsid w:val="00DB3383"/>
  </w:style>
  <w:style w:type="character" w:customStyle="1" w:styleId="BodyTextChar">
    <w:name w:val="Body Text Char"/>
    <w:basedOn w:val="DefaultParagraphFont"/>
    <w:link w:val="BodyText"/>
    <w:uiPriority w:val="1"/>
    <w:rsid w:val="00DB3383"/>
    <w:rPr>
      <w:rFonts w:ascii="Arial" w:eastAsia="Arial" w:hAnsi="Arial" w:cs="Arial"/>
      <w:lang w:val="en-US"/>
    </w:rPr>
  </w:style>
  <w:style w:type="paragraph" w:styleId="ListParagraph">
    <w:name w:val="List Paragraph"/>
    <w:basedOn w:val="Normal"/>
    <w:link w:val="ListParagraphChar"/>
    <w:uiPriority w:val="34"/>
    <w:qFormat/>
    <w:rsid w:val="00DB3383"/>
    <w:pPr>
      <w:ind w:left="1853" w:hanging="360"/>
    </w:pPr>
  </w:style>
  <w:style w:type="paragraph" w:styleId="Header">
    <w:name w:val="header"/>
    <w:basedOn w:val="Normal"/>
    <w:link w:val="HeaderChar"/>
    <w:uiPriority w:val="99"/>
    <w:unhideWhenUsed/>
    <w:rsid w:val="00DB3383"/>
    <w:pPr>
      <w:tabs>
        <w:tab w:val="center" w:pos="4513"/>
        <w:tab w:val="right" w:pos="9026"/>
      </w:tabs>
    </w:pPr>
  </w:style>
  <w:style w:type="character" w:customStyle="1" w:styleId="HeaderChar">
    <w:name w:val="Header Char"/>
    <w:basedOn w:val="DefaultParagraphFont"/>
    <w:link w:val="Header"/>
    <w:uiPriority w:val="99"/>
    <w:rsid w:val="00DB3383"/>
    <w:rPr>
      <w:rFonts w:ascii="Arial" w:eastAsia="Arial" w:hAnsi="Arial" w:cs="Arial"/>
      <w:lang w:val="en-US"/>
    </w:rPr>
  </w:style>
  <w:style w:type="paragraph" w:styleId="Footer">
    <w:name w:val="footer"/>
    <w:basedOn w:val="Normal"/>
    <w:link w:val="FooterChar"/>
    <w:uiPriority w:val="99"/>
    <w:unhideWhenUsed/>
    <w:rsid w:val="00DB3383"/>
    <w:pPr>
      <w:tabs>
        <w:tab w:val="center" w:pos="4513"/>
        <w:tab w:val="right" w:pos="9026"/>
      </w:tabs>
    </w:pPr>
  </w:style>
  <w:style w:type="character" w:customStyle="1" w:styleId="FooterChar">
    <w:name w:val="Footer Char"/>
    <w:basedOn w:val="DefaultParagraphFont"/>
    <w:link w:val="Footer"/>
    <w:uiPriority w:val="99"/>
    <w:rsid w:val="00DB3383"/>
    <w:rPr>
      <w:rFonts w:ascii="Arial" w:eastAsia="Arial" w:hAnsi="Arial" w:cs="Arial"/>
      <w:lang w:val="en-US"/>
    </w:rPr>
  </w:style>
  <w:style w:type="paragraph" w:styleId="Revision">
    <w:name w:val="Revision"/>
    <w:hidden/>
    <w:uiPriority w:val="99"/>
    <w:semiHidden/>
    <w:rsid w:val="00B57539"/>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B5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39"/>
    <w:rPr>
      <w:rFonts w:ascii="Segoe UI" w:eastAsia="Arial" w:hAnsi="Segoe UI" w:cs="Segoe UI"/>
      <w:sz w:val="18"/>
      <w:szCs w:val="18"/>
      <w:lang w:val="en-US"/>
    </w:rPr>
  </w:style>
  <w:style w:type="character" w:styleId="Hyperlink">
    <w:name w:val="Hyperlink"/>
    <w:basedOn w:val="DefaultParagraphFont"/>
    <w:uiPriority w:val="99"/>
    <w:unhideWhenUsed/>
    <w:rsid w:val="009D262F"/>
    <w:rPr>
      <w:color w:val="0000FF"/>
      <w:u w:val="single"/>
    </w:rPr>
  </w:style>
  <w:style w:type="paragraph" w:customStyle="1" w:styleId="xmsonormal">
    <w:name w:val="x_msonormal"/>
    <w:basedOn w:val="Normal"/>
    <w:rsid w:val="00C018E9"/>
    <w:pPr>
      <w:widowControl/>
      <w:autoSpaceDE/>
      <w:autoSpaceDN/>
    </w:pPr>
    <w:rPr>
      <w:rFonts w:ascii="Calibri" w:eastAsiaTheme="minorHAnsi" w:hAnsi="Calibri" w:cs="Calibri"/>
      <w:lang w:val="en-AU" w:eastAsia="en-AU"/>
    </w:rPr>
  </w:style>
  <w:style w:type="paragraph" w:customStyle="1" w:styleId="xmsolistparagraph">
    <w:name w:val="x_msolistparagraph"/>
    <w:basedOn w:val="Normal"/>
    <w:rsid w:val="00C018E9"/>
    <w:pPr>
      <w:widowControl/>
      <w:autoSpaceDE/>
      <w:autoSpaceDN/>
      <w:spacing w:before="100" w:beforeAutospacing="1" w:after="100" w:afterAutospacing="1"/>
    </w:pPr>
    <w:rPr>
      <w:rFonts w:ascii="Calibri" w:eastAsiaTheme="minorHAnsi" w:hAnsi="Calibri" w:cs="Calibri"/>
      <w:lang w:val="en-AU" w:eastAsia="en-AU"/>
    </w:rPr>
  </w:style>
  <w:style w:type="paragraph" w:customStyle="1" w:styleId="xebanum">
    <w:name w:val="x_ebanum"/>
    <w:basedOn w:val="Normal"/>
    <w:rsid w:val="000204B2"/>
    <w:pPr>
      <w:widowControl/>
      <w:autoSpaceDE/>
      <w:autoSpaceDN/>
      <w:spacing w:before="120" w:after="120" w:line="240" w:lineRule="atLeast"/>
      <w:ind w:left="567" w:hanging="567"/>
    </w:pPr>
    <w:rPr>
      <w:rFonts w:eastAsiaTheme="minorHAnsi"/>
      <w:lang w:val="en-AU" w:eastAsia="en-AU"/>
    </w:rPr>
  </w:style>
  <w:style w:type="paragraph" w:customStyle="1" w:styleId="xebanormal">
    <w:name w:val="x_ebanormal"/>
    <w:basedOn w:val="Normal"/>
    <w:rsid w:val="000204B2"/>
    <w:pPr>
      <w:widowControl/>
      <w:autoSpaceDE/>
      <w:autoSpaceDN/>
      <w:spacing w:before="120" w:after="120" w:line="240" w:lineRule="atLeast"/>
    </w:pPr>
    <w:rPr>
      <w:rFonts w:eastAsiaTheme="minorHAnsi"/>
      <w:lang w:val="en-AU" w:eastAsia="en-AU"/>
    </w:rPr>
  </w:style>
  <w:style w:type="character" w:customStyle="1" w:styleId="s31">
    <w:name w:val="s31"/>
    <w:basedOn w:val="DefaultParagraphFont"/>
    <w:rsid w:val="00384037"/>
  </w:style>
  <w:style w:type="character" w:customStyle="1" w:styleId="Heading3Char">
    <w:name w:val="Heading 3 Char"/>
    <w:basedOn w:val="DefaultParagraphFont"/>
    <w:link w:val="Heading3"/>
    <w:uiPriority w:val="9"/>
    <w:semiHidden/>
    <w:rsid w:val="00C96AA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B33C5"/>
    <w:rPr>
      <w:sz w:val="16"/>
      <w:szCs w:val="16"/>
    </w:rPr>
  </w:style>
  <w:style w:type="paragraph" w:styleId="CommentText">
    <w:name w:val="annotation text"/>
    <w:basedOn w:val="Normal"/>
    <w:link w:val="CommentTextChar"/>
    <w:uiPriority w:val="99"/>
    <w:unhideWhenUsed/>
    <w:rsid w:val="00DB33C5"/>
    <w:rPr>
      <w:sz w:val="20"/>
      <w:szCs w:val="20"/>
    </w:rPr>
  </w:style>
  <w:style w:type="character" w:customStyle="1" w:styleId="CommentTextChar">
    <w:name w:val="Comment Text Char"/>
    <w:basedOn w:val="DefaultParagraphFont"/>
    <w:link w:val="CommentText"/>
    <w:uiPriority w:val="99"/>
    <w:rsid w:val="00DB33C5"/>
    <w:rPr>
      <w:rFonts w:ascii="Arial" w:eastAsia="Arial" w:hAnsi="Arial" w:cs="Arial"/>
      <w:sz w:val="20"/>
      <w:szCs w:val="20"/>
      <w:lang w:val="en-US"/>
    </w:rPr>
  </w:style>
  <w:style w:type="paragraph" w:customStyle="1" w:styleId="Default">
    <w:name w:val="Default"/>
    <w:rsid w:val="00AA26D2"/>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065AD"/>
    <w:rPr>
      <w:b/>
      <w:bCs/>
    </w:rPr>
  </w:style>
  <w:style w:type="character" w:customStyle="1" w:styleId="CommentSubjectChar">
    <w:name w:val="Comment Subject Char"/>
    <w:basedOn w:val="CommentTextChar"/>
    <w:link w:val="CommentSubject"/>
    <w:uiPriority w:val="99"/>
    <w:semiHidden/>
    <w:rsid w:val="009065AD"/>
    <w:rPr>
      <w:rFonts w:ascii="Arial" w:eastAsia="Arial" w:hAnsi="Arial" w:cs="Arial"/>
      <w:b/>
      <w:bCs/>
      <w:sz w:val="20"/>
      <w:szCs w:val="20"/>
      <w:lang w:val="en-US"/>
    </w:rPr>
  </w:style>
  <w:style w:type="paragraph" w:customStyle="1" w:styleId="mld-paragraph">
    <w:name w:val="mld-paragraph"/>
    <w:basedOn w:val="Normal"/>
    <w:rsid w:val="004861AA"/>
    <w:pPr>
      <w:widowControl/>
      <w:autoSpaceDE/>
      <w:autoSpaceDN/>
      <w:spacing w:before="100" w:beforeAutospacing="1" w:after="100" w:afterAutospacing="1"/>
    </w:pPr>
    <w:rPr>
      <w:rFonts w:ascii="Calibri" w:eastAsiaTheme="minorHAnsi" w:hAnsi="Calibri" w:cs="Calibri"/>
      <w:lang w:val="en-AU" w:eastAsia="en-AU"/>
    </w:rPr>
  </w:style>
  <w:style w:type="paragraph" w:customStyle="1" w:styleId="Bullet1">
    <w:name w:val="Bullet 1"/>
    <w:basedOn w:val="Normal"/>
    <w:next w:val="Normal"/>
    <w:qFormat/>
    <w:rsid w:val="00343626"/>
    <w:pPr>
      <w:widowControl/>
      <w:numPr>
        <w:ilvl w:val="1"/>
        <w:numId w:val="17"/>
      </w:numPr>
      <w:autoSpaceDE/>
      <w:autoSpaceDN/>
      <w:spacing w:after="120"/>
    </w:pPr>
    <w:rPr>
      <w:rFonts w:asciiTheme="minorHAnsi" w:eastAsiaTheme="minorHAnsi" w:hAnsiTheme="minorHAnsi" w:cstheme="minorBidi"/>
      <w:szCs w:val="24"/>
      <w:lang w:val="en-AU"/>
    </w:rPr>
  </w:style>
  <w:style w:type="character" w:styleId="FollowedHyperlink">
    <w:name w:val="FollowedHyperlink"/>
    <w:basedOn w:val="DefaultParagraphFont"/>
    <w:uiPriority w:val="99"/>
    <w:semiHidden/>
    <w:unhideWhenUsed/>
    <w:rsid w:val="00AE034A"/>
    <w:rPr>
      <w:color w:val="954F72" w:themeColor="followedHyperlink"/>
      <w:u w:val="single"/>
    </w:rPr>
  </w:style>
  <w:style w:type="character" w:customStyle="1" w:styleId="ListParagraphChar">
    <w:name w:val="List Paragraph Char"/>
    <w:basedOn w:val="DefaultParagraphFont"/>
    <w:link w:val="ListParagraph"/>
    <w:uiPriority w:val="34"/>
    <w:locked/>
    <w:rsid w:val="0024111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4156">
      <w:bodyDiv w:val="1"/>
      <w:marLeft w:val="0"/>
      <w:marRight w:val="0"/>
      <w:marTop w:val="0"/>
      <w:marBottom w:val="0"/>
      <w:divBdr>
        <w:top w:val="none" w:sz="0" w:space="0" w:color="auto"/>
        <w:left w:val="none" w:sz="0" w:space="0" w:color="auto"/>
        <w:bottom w:val="none" w:sz="0" w:space="0" w:color="auto"/>
        <w:right w:val="none" w:sz="0" w:space="0" w:color="auto"/>
      </w:divBdr>
    </w:div>
    <w:div w:id="394400983">
      <w:bodyDiv w:val="1"/>
      <w:marLeft w:val="0"/>
      <w:marRight w:val="0"/>
      <w:marTop w:val="0"/>
      <w:marBottom w:val="0"/>
      <w:divBdr>
        <w:top w:val="none" w:sz="0" w:space="0" w:color="auto"/>
        <w:left w:val="none" w:sz="0" w:space="0" w:color="auto"/>
        <w:bottom w:val="none" w:sz="0" w:space="0" w:color="auto"/>
        <w:right w:val="none" w:sz="0" w:space="0" w:color="auto"/>
      </w:divBdr>
    </w:div>
    <w:div w:id="440953736">
      <w:bodyDiv w:val="1"/>
      <w:marLeft w:val="0"/>
      <w:marRight w:val="0"/>
      <w:marTop w:val="0"/>
      <w:marBottom w:val="0"/>
      <w:divBdr>
        <w:top w:val="none" w:sz="0" w:space="0" w:color="auto"/>
        <w:left w:val="none" w:sz="0" w:space="0" w:color="auto"/>
        <w:bottom w:val="none" w:sz="0" w:space="0" w:color="auto"/>
        <w:right w:val="none" w:sz="0" w:space="0" w:color="auto"/>
      </w:divBdr>
    </w:div>
    <w:div w:id="484510277">
      <w:bodyDiv w:val="1"/>
      <w:marLeft w:val="0"/>
      <w:marRight w:val="0"/>
      <w:marTop w:val="0"/>
      <w:marBottom w:val="0"/>
      <w:divBdr>
        <w:top w:val="none" w:sz="0" w:space="0" w:color="auto"/>
        <w:left w:val="none" w:sz="0" w:space="0" w:color="auto"/>
        <w:bottom w:val="none" w:sz="0" w:space="0" w:color="auto"/>
        <w:right w:val="none" w:sz="0" w:space="0" w:color="auto"/>
      </w:divBdr>
    </w:div>
    <w:div w:id="993872907">
      <w:bodyDiv w:val="1"/>
      <w:marLeft w:val="0"/>
      <w:marRight w:val="0"/>
      <w:marTop w:val="0"/>
      <w:marBottom w:val="0"/>
      <w:divBdr>
        <w:top w:val="none" w:sz="0" w:space="0" w:color="auto"/>
        <w:left w:val="none" w:sz="0" w:space="0" w:color="auto"/>
        <w:bottom w:val="none" w:sz="0" w:space="0" w:color="auto"/>
        <w:right w:val="none" w:sz="0" w:space="0" w:color="auto"/>
      </w:divBdr>
    </w:div>
    <w:div w:id="1030573528">
      <w:bodyDiv w:val="1"/>
      <w:marLeft w:val="0"/>
      <w:marRight w:val="0"/>
      <w:marTop w:val="0"/>
      <w:marBottom w:val="0"/>
      <w:divBdr>
        <w:top w:val="none" w:sz="0" w:space="0" w:color="auto"/>
        <w:left w:val="none" w:sz="0" w:space="0" w:color="auto"/>
        <w:bottom w:val="none" w:sz="0" w:space="0" w:color="auto"/>
        <w:right w:val="none" w:sz="0" w:space="0" w:color="auto"/>
      </w:divBdr>
    </w:div>
    <w:div w:id="1129741608">
      <w:bodyDiv w:val="1"/>
      <w:marLeft w:val="0"/>
      <w:marRight w:val="0"/>
      <w:marTop w:val="0"/>
      <w:marBottom w:val="0"/>
      <w:divBdr>
        <w:top w:val="none" w:sz="0" w:space="0" w:color="auto"/>
        <w:left w:val="none" w:sz="0" w:space="0" w:color="auto"/>
        <w:bottom w:val="none" w:sz="0" w:space="0" w:color="auto"/>
        <w:right w:val="none" w:sz="0" w:space="0" w:color="auto"/>
      </w:divBdr>
    </w:div>
    <w:div w:id="1211648214">
      <w:bodyDiv w:val="1"/>
      <w:marLeft w:val="0"/>
      <w:marRight w:val="0"/>
      <w:marTop w:val="0"/>
      <w:marBottom w:val="0"/>
      <w:divBdr>
        <w:top w:val="none" w:sz="0" w:space="0" w:color="auto"/>
        <w:left w:val="none" w:sz="0" w:space="0" w:color="auto"/>
        <w:bottom w:val="none" w:sz="0" w:space="0" w:color="auto"/>
        <w:right w:val="none" w:sz="0" w:space="0" w:color="auto"/>
      </w:divBdr>
    </w:div>
    <w:div w:id="1258438496">
      <w:bodyDiv w:val="1"/>
      <w:marLeft w:val="0"/>
      <w:marRight w:val="0"/>
      <w:marTop w:val="0"/>
      <w:marBottom w:val="0"/>
      <w:divBdr>
        <w:top w:val="none" w:sz="0" w:space="0" w:color="auto"/>
        <w:left w:val="none" w:sz="0" w:space="0" w:color="auto"/>
        <w:bottom w:val="none" w:sz="0" w:space="0" w:color="auto"/>
        <w:right w:val="none" w:sz="0" w:space="0" w:color="auto"/>
      </w:divBdr>
    </w:div>
    <w:div w:id="1372421607">
      <w:bodyDiv w:val="1"/>
      <w:marLeft w:val="0"/>
      <w:marRight w:val="0"/>
      <w:marTop w:val="0"/>
      <w:marBottom w:val="0"/>
      <w:divBdr>
        <w:top w:val="none" w:sz="0" w:space="0" w:color="auto"/>
        <w:left w:val="none" w:sz="0" w:space="0" w:color="auto"/>
        <w:bottom w:val="none" w:sz="0" w:space="0" w:color="auto"/>
        <w:right w:val="none" w:sz="0" w:space="0" w:color="auto"/>
      </w:divBdr>
    </w:div>
    <w:div w:id="1499419716">
      <w:bodyDiv w:val="1"/>
      <w:marLeft w:val="0"/>
      <w:marRight w:val="0"/>
      <w:marTop w:val="0"/>
      <w:marBottom w:val="0"/>
      <w:divBdr>
        <w:top w:val="none" w:sz="0" w:space="0" w:color="auto"/>
        <w:left w:val="none" w:sz="0" w:space="0" w:color="auto"/>
        <w:bottom w:val="none" w:sz="0" w:space="0" w:color="auto"/>
        <w:right w:val="none" w:sz="0" w:space="0" w:color="auto"/>
      </w:divBdr>
    </w:div>
    <w:div w:id="1519849538">
      <w:bodyDiv w:val="1"/>
      <w:marLeft w:val="0"/>
      <w:marRight w:val="0"/>
      <w:marTop w:val="0"/>
      <w:marBottom w:val="0"/>
      <w:divBdr>
        <w:top w:val="none" w:sz="0" w:space="0" w:color="auto"/>
        <w:left w:val="none" w:sz="0" w:space="0" w:color="auto"/>
        <w:bottom w:val="none" w:sz="0" w:space="0" w:color="auto"/>
        <w:right w:val="none" w:sz="0" w:space="0" w:color="auto"/>
      </w:divBdr>
    </w:div>
    <w:div w:id="1620068177">
      <w:bodyDiv w:val="1"/>
      <w:marLeft w:val="0"/>
      <w:marRight w:val="0"/>
      <w:marTop w:val="0"/>
      <w:marBottom w:val="0"/>
      <w:divBdr>
        <w:top w:val="none" w:sz="0" w:space="0" w:color="auto"/>
        <w:left w:val="none" w:sz="0" w:space="0" w:color="auto"/>
        <w:bottom w:val="none" w:sz="0" w:space="0" w:color="auto"/>
        <w:right w:val="none" w:sz="0" w:space="0" w:color="auto"/>
      </w:divBdr>
    </w:div>
    <w:div w:id="1661421168">
      <w:bodyDiv w:val="1"/>
      <w:marLeft w:val="0"/>
      <w:marRight w:val="0"/>
      <w:marTop w:val="0"/>
      <w:marBottom w:val="0"/>
      <w:divBdr>
        <w:top w:val="none" w:sz="0" w:space="0" w:color="auto"/>
        <w:left w:val="none" w:sz="0" w:space="0" w:color="auto"/>
        <w:bottom w:val="none" w:sz="0" w:space="0" w:color="auto"/>
        <w:right w:val="none" w:sz="0" w:space="0" w:color="auto"/>
      </w:divBdr>
    </w:div>
    <w:div w:id="20559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ployee.relations@education.vic.gov.au" TargetMode="External"/><Relationship Id="rId18" Type="http://schemas.openxmlformats.org/officeDocument/2006/relationships/hyperlink" Target="https://www.dhhs.vic.gov.au/mental-health-resources-coronavirus-covid-1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dhhs.vic.gov.au/self-quarantine-coronavirus-covid-19" TargetMode="External"/><Relationship Id="rId17" Type="http://schemas.openxmlformats.org/officeDocument/2006/relationships/hyperlink" Target="https://coronavirus.fairwork.gov.au/" TargetMode="External"/><Relationship Id="rId2" Type="http://schemas.openxmlformats.org/officeDocument/2006/relationships/customXml" Target="../customXml/item2.xml"/><Relationship Id="rId16" Type="http://schemas.openxmlformats.org/officeDocument/2006/relationships/hyperlink" Target="mailto:employee.relations@education.vic.gov.au" TargetMode="External"/><Relationship Id="rId20" Type="http://schemas.openxmlformats.org/officeDocument/2006/relationships/hyperlink" Target="https://www.orygen.org.au/About/Responding-to-the-COVID-19-outbreak/For-young-people-and-families/Self-care-during-the-COVID-19-outbrea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mployee.relations@education.vic.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vichealth.vic.gov.au/media-and-resources/publications/coronavirus-inform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ployee.relations@education.vic.gov.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14c9fc68e8c463b2710d985b178a3ce0">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92611ae35cd86dc196bc08a49dafc3f0"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ofbb8b9a280a423a91cf717fb81349cd>
    <DEECD_Publisher xmlns="http://schemas.microsoft.com/sharepoint/v3">Department of Education and Training</DEECD_Publisher>
    <TaxCatchAll xmlns="cb9114c1-daad-44dd-acad-30f4246641f2">
      <Value>115</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COVID 19 FAQs - Teaching Service</DEECD_Description>
    <PublishingStartDate xmlns="http://schemas.microsoft.com/sharepoint/v3"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F297F6B-2E11-4258-A646-FDD375E0421F}">
  <ds:schemaRefs>
    <ds:schemaRef ds:uri="http://schemas.openxmlformats.org/officeDocument/2006/bibliography"/>
  </ds:schemaRefs>
</ds:datastoreItem>
</file>

<file path=customXml/itemProps2.xml><?xml version="1.0" encoding="utf-8"?>
<ds:datastoreItem xmlns:ds="http://schemas.openxmlformats.org/officeDocument/2006/customXml" ds:itemID="{64748A4A-FDD6-49E7-819E-08E93728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24F5F-6547-445D-9055-A86844C88C64}">
  <ds:schemaRefs>
    <ds:schemaRef ds:uri="http://schemas.microsoft.com/sharepoint/v3/contenttype/forms"/>
  </ds:schemaRefs>
</ds:datastoreItem>
</file>

<file path=customXml/itemProps4.xml><?xml version="1.0" encoding="utf-8"?>
<ds:datastoreItem xmlns:ds="http://schemas.openxmlformats.org/officeDocument/2006/customXml" ds:itemID="{C0EE58E0-09FE-4531-ACC7-A4A50B337CC1}">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5.xml><?xml version="1.0" encoding="utf-8"?>
<ds:datastoreItem xmlns:ds="http://schemas.openxmlformats.org/officeDocument/2006/customXml" ds:itemID="{157AFCDD-2065-4D32-B45E-5091D905FE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Teaching Service COVID 19 FAQs</vt:lpstr>
    </vt:vector>
  </TitlesOfParts>
  <Company>DET</Company>
  <LinksUpToDate>false</LinksUpToDate>
  <CharactersWithSpaces>18583</CharactersWithSpaces>
  <SharedDoc>false</SharedDoc>
  <HLinks>
    <vt:vector size="66" baseType="variant">
      <vt:variant>
        <vt:i4>393281</vt:i4>
      </vt:variant>
      <vt:variant>
        <vt:i4>27</vt:i4>
      </vt:variant>
      <vt:variant>
        <vt:i4>0</vt:i4>
      </vt:variant>
      <vt:variant>
        <vt:i4>5</vt:i4>
      </vt:variant>
      <vt:variant>
        <vt:lpwstr>https://www.orygen.org.au/About/Responding-to-the-COVID-19-outbreak/For-young-people-and-families/Self-care-during-the-COVID-19-outbreak</vt:lpwstr>
      </vt:variant>
      <vt:variant>
        <vt:lpwstr/>
      </vt:variant>
      <vt:variant>
        <vt:i4>1900609</vt:i4>
      </vt:variant>
      <vt:variant>
        <vt:i4>24</vt:i4>
      </vt:variant>
      <vt:variant>
        <vt:i4>0</vt:i4>
      </vt:variant>
      <vt:variant>
        <vt:i4>5</vt:i4>
      </vt:variant>
      <vt:variant>
        <vt:lpwstr>https://www.vichealth.vic.gov.au/media-and-resources/publications/coronavirus-information</vt:lpwstr>
      </vt:variant>
      <vt:variant>
        <vt:lpwstr/>
      </vt:variant>
      <vt:variant>
        <vt:i4>4587539</vt:i4>
      </vt:variant>
      <vt:variant>
        <vt:i4>21</vt:i4>
      </vt:variant>
      <vt:variant>
        <vt:i4>0</vt:i4>
      </vt:variant>
      <vt:variant>
        <vt:i4>5</vt:i4>
      </vt:variant>
      <vt:variant>
        <vt:lpwstr>https://www.dhhs.vic.gov.au/mental-health-resources-coronavirus-covid-19</vt:lpwstr>
      </vt:variant>
      <vt:variant>
        <vt:lpwstr/>
      </vt:variant>
      <vt:variant>
        <vt:i4>5308466</vt:i4>
      </vt:variant>
      <vt:variant>
        <vt:i4>18</vt:i4>
      </vt:variant>
      <vt:variant>
        <vt:i4>0</vt:i4>
      </vt:variant>
      <vt:variant>
        <vt:i4>5</vt:i4>
      </vt:variant>
      <vt:variant>
        <vt:lpwstr>mailto:employee.relations@education.vic.gov.au</vt:lpwstr>
      </vt:variant>
      <vt:variant>
        <vt:lpwstr/>
      </vt:variant>
      <vt:variant>
        <vt:i4>5308466</vt:i4>
      </vt:variant>
      <vt:variant>
        <vt:i4>15</vt:i4>
      </vt:variant>
      <vt:variant>
        <vt:i4>0</vt:i4>
      </vt:variant>
      <vt:variant>
        <vt:i4>5</vt:i4>
      </vt:variant>
      <vt:variant>
        <vt:lpwstr>mailto:employee.relations@education.vic.gov.au</vt:lpwstr>
      </vt:variant>
      <vt:variant>
        <vt:lpwstr/>
      </vt:variant>
      <vt:variant>
        <vt:i4>5963789</vt:i4>
      </vt:variant>
      <vt:variant>
        <vt:i4>12</vt:i4>
      </vt:variant>
      <vt:variant>
        <vt:i4>0</vt:i4>
      </vt:variant>
      <vt:variant>
        <vt:i4>5</vt:i4>
      </vt:variant>
      <vt:variant>
        <vt:lpwstr>https://www.dhhs.vic.gov.au/covid-19-factsheet-risk-people-community</vt:lpwstr>
      </vt:variant>
      <vt:variant>
        <vt:lpwstr/>
      </vt:variant>
      <vt:variant>
        <vt:i4>5308466</vt:i4>
      </vt:variant>
      <vt:variant>
        <vt:i4>9</vt:i4>
      </vt:variant>
      <vt:variant>
        <vt:i4>0</vt:i4>
      </vt:variant>
      <vt:variant>
        <vt:i4>5</vt:i4>
      </vt:variant>
      <vt:variant>
        <vt:lpwstr>mailto:employee.relations@education.vic.gov.au</vt:lpwstr>
      </vt:variant>
      <vt:variant>
        <vt:lpwstr/>
      </vt:variant>
      <vt:variant>
        <vt:i4>5308466</vt:i4>
      </vt:variant>
      <vt:variant>
        <vt:i4>6</vt:i4>
      </vt:variant>
      <vt:variant>
        <vt:i4>0</vt:i4>
      </vt:variant>
      <vt:variant>
        <vt:i4>5</vt:i4>
      </vt:variant>
      <vt:variant>
        <vt:lpwstr>mailto:employee.relations@education.vic.gov.au</vt:lpwstr>
      </vt:variant>
      <vt:variant>
        <vt:lpwstr/>
      </vt:variant>
      <vt:variant>
        <vt:i4>6750310</vt:i4>
      </vt:variant>
      <vt:variant>
        <vt:i4>3</vt:i4>
      </vt:variant>
      <vt:variant>
        <vt:i4>0</vt:i4>
      </vt:variant>
      <vt:variant>
        <vt:i4>5</vt:i4>
      </vt:variant>
      <vt:variant>
        <vt:lpwstr>https://www.dhhs.vic.gov.au/self-quarantine-coronavirus-covid-19</vt:lpwstr>
      </vt:variant>
      <vt:variant>
        <vt:lpwstr>who-is-required-to-isolate</vt:lpwstr>
      </vt:variant>
      <vt:variant>
        <vt:i4>5963789</vt:i4>
      </vt:variant>
      <vt:variant>
        <vt:i4>0</vt:i4>
      </vt:variant>
      <vt:variant>
        <vt:i4>0</vt:i4>
      </vt:variant>
      <vt:variant>
        <vt:i4>5</vt:i4>
      </vt:variant>
      <vt:variant>
        <vt:lpwstr>https://www.dhhs.vic.gov.au/covid-19-factsheet-risk-people-community</vt:lpwstr>
      </vt:variant>
      <vt:variant>
        <vt:lpwstr/>
      </vt:variant>
      <vt:variant>
        <vt:i4>655448</vt:i4>
      </vt:variant>
      <vt:variant>
        <vt:i4>0</vt:i4>
      </vt:variant>
      <vt:variant>
        <vt:i4>0</vt:i4>
      </vt:variant>
      <vt:variant>
        <vt:i4>5</vt:i4>
      </vt:variant>
      <vt:variant>
        <vt:lpwstr>https://coronavirus.fairwork.gov.au/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Service COVID 19 FAQs</dc:title>
  <dc:subject>COVID 19 FAQ</dc:subject>
  <dc:creator>Employee Rrelations</dc:creator>
  <cp:keywords/>
  <dc:description/>
  <cp:lastModifiedBy>Sandilands, Nancy X</cp:lastModifiedBy>
  <cp:revision>2</cp:revision>
  <cp:lastPrinted>2020-03-14T20:09:00Z</cp:lastPrinted>
  <dcterms:created xsi:type="dcterms:W3CDTF">2020-07-23T05:06:00Z</dcterms:created>
  <dcterms:modified xsi:type="dcterms:W3CDTF">2020-07-23T05:06:00Z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{ba2b1729-fc18-4432-98b5-fce98ec2cd08}</vt:lpwstr>
  </property>
  <property fmtid="{D5CDD505-2E9C-101B-9397-08002B2CF9AE}" pid="8" name="RecordPoint_ActiveItemUniqueId">
    <vt:lpwstr>{95d9fcf4-f813-4cec-9bec-48a1e824ecad}</vt:lpwstr>
  </property>
  <property fmtid="{D5CDD505-2E9C-101B-9397-08002B2CF9AE}" pid="9" name="RecordPoint_ActiveItemWebId">
    <vt:lpwstr>{5ec94568-21ba-4c22-82a2-00a13577fab2}</vt:lpwstr>
  </property>
  <property fmtid="{D5CDD505-2E9C-101B-9397-08002B2CF9AE}" pid="10" name="DET_EDRMS_RCS">
    <vt:lpwstr/>
  </property>
  <property fmtid="{D5CDD505-2E9C-101B-9397-08002B2CF9AE}" pid="11" name="DET_EDRMS_Date">
    <vt:lpwstr/>
  </property>
  <property fmtid="{D5CDD505-2E9C-101B-9397-08002B2CF9AE}" pid="12" name="DET_EDRMS_Author">
    <vt:lpwstr/>
  </property>
  <property fmtid="{D5CDD505-2E9C-101B-9397-08002B2CF9AE}" pid="13" name="DET_EDRMS_Category">
    <vt:lpwstr/>
  </property>
  <property fmtid="{D5CDD505-2E9C-101B-9397-08002B2CF9AE}" pid="14" name="DET_EDRMS_SecClassTaxHTField0">
    <vt:lpwstr/>
  </property>
  <property fmtid="{D5CDD505-2E9C-101B-9397-08002B2CF9AE}" pid="15" name="IconOverlay">
    <vt:lpwstr/>
  </property>
  <property fmtid="{D5CDD505-2E9C-101B-9397-08002B2CF9AE}" pid="16" name="DET_EDRMS_BusUnitTaxHTField0">
    <vt:lpwstr/>
  </property>
  <property fmtid="{D5CDD505-2E9C-101B-9397-08002B2CF9AE}" pid="17" name="TaxCatchAll">
    <vt:lpwstr/>
  </property>
  <property fmtid="{D5CDD505-2E9C-101B-9397-08002B2CF9AE}" pid="18" name="PublishingContactName">
    <vt:lpwstr/>
  </property>
  <property fmtid="{D5CDD505-2E9C-101B-9397-08002B2CF9AE}" pid="19" name="DET_EDRMS_Description">
    <vt:lpwstr/>
  </property>
  <property fmtid="{D5CDD505-2E9C-101B-9397-08002B2CF9AE}" pid="20" name="DET_EDRMS_RCSTaxHTField0">
    <vt:lpwstr/>
  </property>
  <property fmtid="{D5CDD505-2E9C-101B-9397-08002B2CF9AE}" pid="21" name="DEECD_SubjectCategory">
    <vt:lpwstr/>
  </property>
  <property fmtid="{D5CDD505-2E9C-101B-9397-08002B2CF9AE}" pid="22" name="RecordPoint_SubmissionDate">
    <vt:lpwstr/>
  </property>
  <property fmtid="{D5CDD505-2E9C-101B-9397-08002B2CF9AE}" pid="23" name="RecordPoint_RecordNumberSubmitted">
    <vt:lpwstr>R20200347980</vt:lpwstr>
  </property>
  <property fmtid="{D5CDD505-2E9C-101B-9397-08002B2CF9AE}" pid="24" name="DEECD_ItemType">
    <vt:lpwstr>115;#Document|82a2edb4-a4c4-40b1-b05a-5fe52d42e4c4</vt:lpwstr>
  </property>
  <property fmtid="{D5CDD505-2E9C-101B-9397-08002B2CF9AE}" pid="25" name="DEECD_Audience">
    <vt:lpwstr/>
  </property>
  <property fmtid="{D5CDD505-2E9C-101B-9397-08002B2CF9AE}" pid="26" name="RecordPoint_SubmissionCompleted">
    <vt:lpwstr>2020-04-24T12:50:35.2416585+10:00</vt:lpwstr>
  </property>
  <property fmtid="{D5CDD505-2E9C-101B-9397-08002B2CF9AE}" pid="27" name="RecordPoint_ActiveItemMoved">
    <vt:lpwstr/>
  </property>
  <property fmtid="{D5CDD505-2E9C-101B-9397-08002B2CF9AE}" pid="28" name="RecordPoint_RecordFormat">
    <vt:lpwstr/>
  </property>
  <property fmtid="{D5CDD505-2E9C-101B-9397-08002B2CF9AE}" pid="29" name="DEECD_Author">
    <vt:lpwstr/>
  </property>
</Properties>
</file>